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3C" w:rsidRPr="00D550F1" w:rsidRDefault="007B443C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7B443C" w:rsidRDefault="007B443C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</w:p>
    <w:p w:rsidR="007B443C" w:rsidRDefault="007B443C" w:rsidP="000B7D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136EC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</w:t>
      </w:r>
      <w:r w:rsidRPr="004136EC">
        <w:rPr>
          <w:b/>
          <w:sz w:val="28"/>
          <w:szCs w:val="28"/>
        </w:rPr>
        <w:t xml:space="preserve">изменений в </w:t>
      </w:r>
      <w:r w:rsidRPr="000A54E7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</w:t>
      </w:r>
      <w:r w:rsidRPr="000A54E7">
        <w:rPr>
          <w:b/>
          <w:sz w:val="28"/>
          <w:szCs w:val="28"/>
        </w:rPr>
        <w:t>Чувашской Республики</w:t>
      </w:r>
    </w:p>
    <w:p w:rsidR="007B443C" w:rsidRPr="000A54E7" w:rsidRDefault="007B443C" w:rsidP="000B7D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4E7">
        <w:rPr>
          <w:b/>
          <w:sz w:val="28"/>
          <w:szCs w:val="28"/>
        </w:rPr>
        <w:t>«О выборах Главы</w:t>
      </w:r>
      <w:r>
        <w:rPr>
          <w:b/>
          <w:sz w:val="28"/>
          <w:szCs w:val="28"/>
        </w:rPr>
        <w:t xml:space="preserve"> Чувашской Республики» и </w:t>
      </w:r>
      <w:r w:rsidRPr="00DC4E47">
        <w:rPr>
          <w:b/>
          <w:sz w:val="28"/>
          <w:szCs w:val="28"/>
        </w:rPr>
        <w:t>Закон Чувашской Респу</w:t>
      </w:r>
      <w:r w:rsidRPr="00DC4E47">
        <w:rPr>
          <w:b/>
          <w:sz w:val="28"/>
          <w:szCs w:val="28"/>
        </w:rPr>
        <w:t>б</w:t>
      </w:r>
      <w:r w:rsidRPr="00DC4E47">
        <w:rPr>
          <w:b/>
          <w:sz w:val="28"/>
          <w:szCs w:val="28"/>
        </w:rPr>
        <w:t xml:space="preserve">лики «Об отзыве </w:t>
      </w:r>
      <w:r>
        <w:rPr>
          <w:b/>
          <w:sz w:val="28"/>
          <w:szCs w:val="28"/>
        </w:rPr>
        <w:t>Г</w:t>
      </w:r>
      <w:r w:rsidRPr="00DC4E47">
        <w:rPr>
          <w:b/>
          <w:sz w:val="28"/>
          <w:szCs w:val="28"/>
        </w:rPr>
        <w:t>лавы Чувашской Республики»</w:t>
      </w:r>
    </w:p>
    <w:p w:rsidR="007B443C" w:rsidRDefault="007B443C" w:rsidP="00DC4E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43C" w:rsidRPr="00ED0D91" w:rsidRDefault="007B443C" w:rsidP="000A54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Проект закона Чувашской Республики «О внесении изменений в Закон Чувашской Республики «О выборах Главы Чувашской Республики» и Закон Чувашской Республики «Об отзыве Главы Чувашской Республики» (далее – проект закона) разработан на основании федеральных законов от 1 июня 2017 года № 104-ФЗ «О внесении изменений в отдельные законодательные акты Российской Федерации», от 11 декабря 2018 года № 464-ФЗ «О внес</w:t>
      </w:r>
      <w:r w:rsidRPr="00ED0D91">
        <w:rPr>
          <w:sz w:val="28"/>
          <w:szCs w:val="28"/>
          <w:lang w:eastAsia="en-US"/>
        </w:rPr>
        <w:t>е</w:t>
      </w:r>
      <w:r w:rsidRPr="00ED0D91">
        <w:rPr>
          <w:sz w:val="28"/>
          <w:szCs w:val="28"/>
          <w:lang w:eastAsia="en-US"/>
        </w:rPr>
        <w:t>нии изменений в отдельные законодательные акты Российской Федерации»</w:t>
      </w:r>
      <w:r w:rsidRPr="00ED0D91">
        <w:rPr>
          <w:sz w:val="28"/>
          <w:szCs w:val="28"/>
          <w:lang w:eastAsia="en-US"/>
        </w:rPr>
        <w:br/>
        <w:t>и направлен на приведение законов Чувашской Республики от 5 июня 2012 года № 38 «О выборах Главы Чувашской Республики» и от 4 октября 2012 года № 68 «Об отзыве Главы Чувашской Республики» (далее – законы Чувашской Республики) в соответствие с указанными федеральными</w:t>
      </w:r>
      <w:r w:rsidRPr="00ED0D91">
        <w:rPr>
          <w:sz w:val="28"/>
          <w:szCs w:val="28"/>
          <w:lang w:eastAsia="en-US"/>
        </w:rPr>
        <w:br/>
        <w:t>законами.</w:t>
      </w:r>
    </w:p>
    <w:p w:rsidR="007B443C" w:rsidRPr="00ED0D91" w:rsidRDefault="007B443C" w:rsidP="005837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В законах Чувашской Республики устанавливается дополнительное</w:t>
      </w:r>
      <w:r w:rsidRPr="00ED0D91">
        <w:rPr>
          <w:sz w:val="28"/>
          <w:szCs w:val="28"/>
          <w:lang w:eastAsia="en-US"/>
        </w:rPr>
        <w:br/>
        <w:t>основание для включения гражданина Российской Федерации в список</w:t>
      </w:r>
      <w:r w:rsidRPr="00ED0D91">
        <w:rPr>
          <w:sz w:val="28"/>
          <w:szCs w:val="28"/>
          <w:lang w:eastAsia="en-US"/>
        </w:rPr>
        <w:br/>
        <w:t xml:space="preserve">избирателей (участников голосования) на конкретном избирательном участке (участке голосования) – факт нахождения гражданина на территории этого участка, </w:t>
      </w:r>
      <w:r>
        <w:rPr>
          <w:sz w:val="28"/>
          <w:szCs w:val="28"/>
          <w:lang w:val="en-US" w:eastAsia="en-US"/>
        </w:rPr>
        <w:t>включение</w:t>
      </w:r>
      <w:r w:rsidRPr="00ED0D91">
        <w:rPr>
          <w:sz w:val="28"/>
          <w:szCs w:val="28"/>
          <w:lang w:eastAsia="en-US"/>
        </w:rPr>
        <w:t xml:space="preserve"> будет осуществляться в предусмотренном федеральным</w:t>
      </w:r>
      <w:r w:rsidRPr="00ED0D91">
        <w:rPr>
          <w:sz w:val="28"/>
          <w:szCs w:val="28"/>
          <w:lang w:eastAsia="en-US"/>
        </w:rPr>
        <w:br/>
        <w:t>законодательством порядке. При этом из законов Чувашской Республики также исключаются положения о досрочном голосовании.</w:t>
      </w:r>
    </w:p>
    <w:p w:rsidR="007B443C" w:rsidRPr="00ED0D91" w:rsidRDefault="007B443C" w:rsidP="005837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В настоящее время на избирательные комиссии возлагается</w:t>
      </w:r>
      <w:r w:rsidRPr="00ED0D91">
        <w:rPr>
          <w:sz w:val="28"/>
          <w:szCs w:val="28"/>
          <w:lang w:eastAsia="en-US"/>
        </w:rPr>
        <w:br/>
        <w:t>обязанность обеспечить участие в голосовании только находящихся в местах содержания под стражей подозреваемых и обвиняемых.</w:t>
      </w:r>
    </w:p>
    <w:p w:rsidR="007B443C" w:rsidRPr="00ED0D91" w:rsidRDefault="007B443C" w:rsidP="005837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Таким образом, перечень случаев, когда допускается голосование</w:t>
      </w:r>
      <w:r w:rsidRPr="00ED0D91">
        <w:rPr>
          <w:sz w:val="28"/>
          <w:szCs w:val="28"/>
          <w:lang w:eastAsia="en-US"/>
        </w:rPr>
        <w:br/>
        <w:t>избирателей (участников голосования) вне помещения для голосования,</w:t>
      </w:r>
      <w:r w:rsidRPr="00ED0D91">
        <w:rPr>
          <w:sz w:val="28"/>
          <w:szCs w:val="28"/>
          <w:lang w:eastAsia="en-US"/>
        </w:rPr>
        <w:br/>
        <w:t>является закрытым и расширительному толкованию не подлежит.</w:t>
      </w:r>
    </w:p>
    <w:p w:rsidR="007B443C" w:rsidRPr="00ED0D91" w:rsidRDefault="007B443C" w:rsidP="005837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Однако этим перечнем не охватывается ситуация, когда избиратель внесен в список избирателей (участников голосования) на данном избир</w:t>
      </w:r>
      <w:r w:rsidRPr="00ED0D91">
        <w:rPr>
          <w:sz w:val="28"/>
          <w:szCs w:val="28"/>
          <w:lang w:eastAsia="en-US"/>
        </w:rPr>
        <w:t>а</w:t>
      </w:r>
      <w:r w:rsidRPr="00ED0D91">
        <w:rPr>
          <w:sz w:val="28"/>
          <w:szCs w:val="28"/>
          <w:lang w:eastAsia="en-US"/>
        </w:rPr>
        <w:t>тельном участке и находится под домашним арестом с возложением запрета на выход за пределы жилого помещения, в котором он проживает.</w:t>
      </w:r>
    </w:p>
    <w:p w:rsidR="007B443C" w:rsidRPr="00ED0D91" w:rsidRDefault="007B443C" w:rsidP="00CF51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В целях обеспечения реализации такими гражданами принадлежащего им активного избирательного права проектом закона предлагается внести</w:t>
      </w:r>
      <w:r w:rsidRPr="00ED0D91">
        <w:rPr>
          <w:sz w:val="28"/>
          <w:szCs w:val="28"/>
          <w:lang w:eastAsia="en-US"/>
        </w:rPr>
        <w:br/>
        <w:t>в Законы Чувашской Республики изменение, распространив его действие</w:t>
      </w:r>
      <w:r w:rsidRPr="00ED0D91">
        <w:rPr>
          <w:sz w:val="28"/>
          <w:szCs w:val="28"/>
          <w:lang w:eastAsia="en-US"/>
        </w:rPr>
        <w:br/>
        <w:t>и на избирателей (участников голосования), внесенных в список избирателей (участников голосования) на соответствующем избирательном участке (уч</w:t>
      </w:r>
      <w:r w:rsidRPr="00ED0D91">
        <w:rPr>
          <w:sz w:val="28"/>
          <w:szCs w:val="28"/>
          <w:lang w:eastAsia="en-US"/>
        </w:rPr>
        <w:t>а</w:t>
      </w:r>
      <w:r w:rsidRPr="00ED0D91">
        <w:rPr>
          <w:sz w:val="28"/>
          <w:szCs w:val="28"/>
          <w:lang w:eastAsia="en-US"/>
        </w:rPr>
        <w:t>стке голосования) и находящихся под домашним арестом с возложением з</w:t>
      </w:r>
      <w:r w:rsidRPr="00ED0D91">
        <w:rPr>
          <w:sz w:val="28"/>
          <w:szCs w:val="28"/>
          <w:lang w:eastAsia="en-US"/>
        </w:rPr>
        <w:t>а</w:t>
      </w:r>
      <w:r w:rsidRPr="00ED0D91">
        <w:rPr>
          <w:sz w:val="28"/>
          <w:szCs w:val="28"/>
          <w:lang w:eastAsia="en-US"/>
        </w:rPr>
        <w:t>прета на выход за пределы жилых помещений, в которых они проживают.</w:t>
      </w:r>
    </w:p>
    <w:p w:rsidR="007B443C" w:rsidRDefault="007B443C" w:rsidP="00CF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D91">
        <w:rPr>
          <w:sz w:val="28"/>
          <w:szCs w:val="28"/>
          <w:lang w:eastAsia="en-US"/>
        </w:rPr>
        <w:t>Кроме того, проектом закона уточняется порядок передачи для опубл</w:t>
      </w:r>
      <w:r w:rsidRPr="00ED0D91">
        <w:rPr>
          <w:sz w:val="28"/>
          <w:szCs w:val="28"/>
          <w:lang w:eastAsia="en-US"/>
        </w:rPr>
        <w:t>и</w:t>
      </w:r>
      <w:r w:rsidRPr="00ED0D91">
        <w:rPr>
          <w:sz w:val="28"/>
          <w:szCs w:val="28"/>
          <w:lang w:eastAsia="en-US"/>
        </w:rPr>
        <w:t>кования решений избирательных комиссий. В частности, предлагается реш</w:t>
      </w:r>
      <w:r w:rsidRPr="00ED0D91">
        <w:rPr>
          <w:sz w:val="28"/>
          <w:szCs w:val="28"/>
          <w:lang w:eastAsia="en-US"/>
        </w:rPr>
        <w:t>е</w:t>
      </w:r>
      <w:r w:rsidRPr="00ED0D91">
        <w:rPr>
          <w:sz w:val="28"/>
          <w:szCs w:val="28"/>
          <w:lang w:eastAsia="en-US"/>
        </w:rPr>
        <w:t>ния избирательных комиссий, непосредственно связанные с подготовкой</w:t>
      </w:r>
      <w:r w:rsidRPr="00ED0D91">
        <w:rPr>
          <w:sz w:val="28"/>
          <w:szCs w:val="28"/>
          <w:lang w:eastAsia="en-US"/>
        </w:rPr>
        <w:br/>
        <w:t>и проведением выборов (голосования), передавать в средства массовой</w:t>
      </w:r>
      <w:r w:rsidRPr="00ED0D91">
        <w:rPr>
          <w:sz w:val="28"/>
          <w:szCs w:val="28"/>
          <w:lang w:eastAsia="en-US"/>
        </w:rPr>
        <w:br/>
        <w:t>информации в полном объеме в течение пяти</w:t>
      </w:r>
      <w:r>
        <w:rPr>
          <w:sz w:val="28"/>
          <w:szCs w:val="28"/>
        </w:rPr>
        <w:t xml:space="preserve"> дней со дня их принятия.</w:t>
      </w:r>
    </w:p>
    <w:p w:rsidR="007B443C" w:rsidRPr="00ED0D91" w:rsidRDefault="007B443C" w:rsidP="00CF15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Проект закона не устанавливает новые и не изменяет ранее предусмо</w:t>
      </w:r>
      <w:r w:rsidRPr="00ED0D91">
        <w:rPr>
          <w:sz w:val="28"/>
          <w:szCs w:val="28"/>
          <w:lang w:eastAsia="en-US"/>
        </w:rPr>
        <w:t>т</w:t>
      </w:r>
      <w:r w:rsidRPr="00ED0D91">
        <w:rPr>
          <w:sz w:val="28"/>
          <w:szCs w:val="28"/>
          <w:lang w:eastAsia="en-US"/>
        </w:rPr>
        <w:t>ренные нормативными правовыми актами Чувашской Республики обязанн</w:t>
      </w:r>
      <w:r w:rsidRPr="00ED0D91">
        <w:rPr>
          <w:sz w:val="28"/>
          <w:szCs w:val="28"/>
          <w:lang w:eastAsia="en-US"/>
        </w:rPr>
        <w:t>о</w:t>
      </w:r>
      <w:r w:rsidRPr="00ED0D91">
        <w:rPr>
          <w:sz w:val="28"/>
          <w:szCs w:val="28"/>
          <w:lang w:eastAsia="en-US"/>
        </w:rPr>
        <w:t>сти для субъектов предпринимательской и инвестиционной деятельности,</w:t>
      </w:r>
      <w:r w:rsidRPr="00ED0D91">
        <w:rPr>
          <w:sz w:val="28"/>
          <w:szCs w:val="28"/>
          <w:lang w:eastAsia="en-US"/>
        </w:rPr>
        <w:br/>
        <w:t>а также не устанавливает, не изменяет и не отменяет ранее установленную ответственность за нарушение нормативных правовых актов Чувашской</w:t>
      </w:r>
      <w:r w:rsidRPr="00ED0D91">
        <w:rPr>
          <w:sz w:val="28"/>
          <w:szCs w:val="28"/>
          <w:lang w:eastAsia="en-US"/>
        </w:rPr>
        <w:br/>
        <w:t>Республики, затрагивающих вопросы осуществления предпринимательской</w:t>
      </w:r>
      <w:r w:rsidRPr="00ED0D91">
        <w:rPr>
          <w:sz w:val="28"/>
          <w:szCs w:val="28"/>
          <w:lang w:eastAsia="en-US"/>
        </w:rPr>
        <w:br/>
        <w:t>и инвестиционной деятельности, в связи с этим оценка регулирующего</w:t>
      </w:r>
      <w:r w:rsidRPr="00ED0D91">
        <w:rPr>
          <w:sz w:val="28"/>
          <w:szCs w:val="28"/>
          <w:lang w:eastAsia="en-US"/>
        </w:rPr>
        <w:br/>
        <w:t>воздействия проекта закона не проводится.</w:t>
      </w:r>
    </w:p>
    <w:p w:rsidR="007B443C" w:rsidRPr="00ED0D91" w:rsidRDefault="007B443C" w:rsidP="00CF15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Реализация Закона Чувашской Республики «О внесении изменений</w:t>
      </w:r>
      <w:r w:rsidRPr="00ED0D91">
        <w:rPr>
          <w:sz w:val="28"/>
          <w:szCs w:val="28"/>
          <w:lang w:eastAsia="en-US"/>
        </w:rPr>
        <w:br/>
        <w:t>в Закон Чувашской Республики «О выборах Главы Чувашской Республики»</w:t>
      </w:r>
      <w:r w:rsidRPr="00ED0D91">
        <w:rPr>
          <w:sz w:val="28"/>
          <w:szCs w:val="28"/>
          <w:lang w:eastAsia="en-US"/>
        </w:rPr>
        <w:br/>
        <w:t>и Закон Чувашской Республики «Об отзыве Главы Чувашской Республики» не потребует дополнительного финансирования из республиканского бюдж</w:t>
      </w:r>
      <w:r w:rsidRPr="00ED0D91">
        <w:rPr>
          <w:sz w:val="28"/>
          <w:szCs w:val="28"/>
          <w:lang w:eastAsia="en-US"/>
        </w:rPr>
        <w:t>е</w:t>
      </w:r>
      <w:r w:rsidRPr="00ED0D91">
        <w:rPr>
          <w:sz w:val="28"/>
          <w:szCs w:val="28"/>
          <w:lang w:eastAsia="en-US"/>
        </w:rPr>
        <w:t>та Чувашской Республики.</w:t>
      </w:r>
    </w:p>
    <w:p w:rsidR="007B443C" w:rsidRPr="00ED0D91" w:rsidRDefault="007B443C" w:rsidP="00CF15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443C" w:rsidRPr="00ED0D91" w:rsidRDefault="007B443C" w:rsidP="00CF51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443C" w:rsidRPr="004371EA" w:rsidRDefault="007B443C" w:rsidP="00CF5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4371EA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7B443C" w:rsidRPr="004371EA" w:rsidRDefault="007B443C" w:rsidP="00CF5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7B443C" w:rsidRPr="00ED0D91" w:rsidRDefault="007B443C" w:rsidP="00CF515F">
      <w:pPr>
        <w:pStyle w:val="ConsPlusNonformat"/>
        <w:rPr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71EA">
        <w:rPr>
          <w:rFonts w:ascii="Times New Roman" w:hAnsi="Times New Roman" w:cs="Times New Roman"/>
          <w:sz w:val="28"/>
          <w:szCs w:val="28"/>
        </w:rPr>
        <w:t xml:space="preserve">  Н.Ю. Тимофеева</w:t>
      </w:r>
    </w:p>
    <w:sectPr w:rsidR="007B443C" w:rsidRPr="00ED0D91" w:rsidSect="00CF155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3C" w:rsidRDefault="007B443C" w:rsidP="004805BA">
      <w:r>
        <w:separator/>
      </w:r>
    </w:p>
  </w:endnote>
  <w:endnote w:type="continuationSeparator" w:id="0">
    <w:p w:rsidR="007B443C" w:rsidRDefault="007B443C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3C" w:rsidRDefault="007B443C" w:rsidP="004805BA">
      <w:r>
        <w:separator/>
      </w:r>
    </w:p>
  </w:footnote>
  <w:footnote w:type="continuationSeparator" w:id="0">
    <w:p w:rsidR="007B443C" w:rsidRDefault="007B443C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3C" w:rsidRDefault="007B44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B443C" w:rsidRDefault="007B44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1F9"/>
    <w:rsid w:val="00000F46"/>
    <w:rsid w:val="00016B5E"/>
    <w:rsid w:val="000721CF"/>
    <w:rsid w:val="000911F9"/>
    <w:rsid w:val="000A54E7"/>
    <w:rsid w:val="000B6139"/>
    <w:rsid w:val="000B7D55"/>
    <w:rsid w:val="000C4A73"/>
    <w:rsid w:val="000F063F"/>
    <w:rsid w:val="000F1BE9"/>
    <w:rsid w:val="00103717"/>
    <w:rsid w:val="001213CD"/>
    <w:rsid w:val="001706D8"/>
    <w:rsid w:val="00185BDC"/>
    <w:rsid w:val="001A4D7C"/>
    <w:rsid w:val="001C0E0D"/>
    <w:rsid w:val="001C5A61"/>
    <w:rsid w:val="001D0DD4"/>
    <w:rsid w:val="001D2ED7"/>
    <w:rsid w:val="001F4E10"/>
    <w:rsid w:val="00254F9E"/>
    <w:rsid w:val="00270546"/>
    <w:rsid w:val="00273EAC"/>
    <w:rsid w:val="002A07AB"/>
    <w:rsid w:val="002D77C9"/>
    <w:rsid w:val="002F4B29"/>
    <w:rsid w:val="003205C2"/>
    <w:rsid w:val="00361633"/>
    <w:rsid w:val="003765BB"/>
    <w:rsid w:val="003C17A9"/>
    <w:rsid w:val="003C19DC"/>
    <w:rsid w:val="003C28E9"/>
    <w:rsid w:val="00405634"/>
    <w:rsid w:val="004136EC"/>
    <w:rsid w:val="0041473D"/>
    <w:rsid w:val="004371EA"/>
    <w:rsid w:val="0043720A"/>
    <w:rsid w:val="00462E70"/>
    <w:rsid w:val="00470142"/>
    <w:rsid w:val="004805BA"/>
    <w:rsid w:val="0048738A"/>
    <w:rsid w:val="00492C5F"/>
    <w:rsid w:val="004B57FF"/>
    <w:rsid w:val="004F0C2A"/>
    <w:rsid w:val="00501018"/>
    <w:rsid w:val="00516F2B"/>
    <w:rsid w:val="0052780B"/>
    <w:rsid w:val="005321EF"/>
    <w:rsid w:val="0057247B"/>
    <w:rsid w:val="00573B3E"/>
    <w:rsid w:val="00583715"/>
    <w:rsid w:val="00585A94"/>
    <w:rsid w:val="00593021"/>
    <w:rsid w:val="0059491B"/>
    <w:rsid w:val="005A26F8"/>
    <w:rsid w:val="005B7A1F"/>
    <w:rsid w:val="005D205E"/>
    <w:rsid w:val="005D2B67"/>
    <w:rsid w:val="005F6B04"/>
    <w:rsid w:val="0061448B"/>
    <w:rsid w:val="00633FF8"/>
    <w:rsid w:val="006400F4"/>
    <w:rsid w:val="00652281"/>
    <w:rsid w:val="00673032"/>
    <w:rsid w:val="006816AD"/>
    <w:rsid w:val="00685F36"/>
    <w:rsid w:val="006C48C5"/>
    <w:rsid w:val="00702C1A"/>
    <w:rsid w:val="00704935"/>
    <w:rsid w:val="0071039B"/>
    <w:rsid w:val="0071208F"/>
    <w:rsid w:val="00741CA2"/>
    <w:rsid w:val="00754D59"/>
    <w:rsid w:val="0076119B"/>
    <w:rsid w:val="00770169"/>
    <w:rsid w:val="007A228B"/>
    <w:rsid w:val="007A52D0"/>
    <w:rsid w:val="007B443C"/>
    <w:rsid w:val="007F20E7"/>
    <w:rsid w:val="00801999"/>
    <w:rsid w:val="00830E75"/>
    <w:rsid w:val="00871E02"/>
    <w:rsid w:val="0088043C"/>
    <w:rsid w:val="008A0EFE"/>
    <w:rsid w:val="008D0631"/>
    <w:rsid w:val="008D4B4E"/>
    <w:rsid w:val="008F4C60"/>
    <w:rsid w:val="0090312D"/>
    <w:rsid w:val="0091149C"/>
    <w:rsid w:val="00936031"/>
    <w:rsid w:val="00936EF2"/>
    <w:rsid w:val="00991AA4"/>
    <w:rsid w:val="00996BAB"/>
    <w:rsid w:val="009C533C"/>
    <w:rsid w:val="009E75B1"/>
    <w:rsid w:val="00A33FA7"/>
    <w:rsid w:val="00A811B7"/>
    <w:rsid w:val="00AA01D9"/>
    <w:rsid w:val="00B12C52"/>
    <w:rsid w:val="00B1490C"/>
    <w:rsid w:val="00B45EAA"/>
    <w:rsid w:val="00B56449"/>
    <w:rsid w:val="00B857E2"/>
    <w:rsid w:val="00B957E6"/>
    <w:rsid w:val="00B95FB5"/>
    <w:rsid w:val="00B96E8A"/>
    <w:rsid w:val="00BB5C0C"/>
    <w:rsid w:val="00C01160"/>
    <w:rsid w:val="00C43733"/>
    <w:rsid w:val="00C8111B"/>
    <w:rsid w:val="00C85A19"/>
    <w:rsid w:val="00CA09F6"/>
    <w:rsid w:val="00CD2E8D"/>
    <w:rsid w:val="00CF1557"/>
    <w:rsid w:val="00CF515F"/>
    <w:rsid w:val="00D26168"/>
    <w:rsid w:val="00D30960"/>
    <w:rsid w:val="00D550F1"/>
    <w:rsid w:val="00D7132B"/>
    <w:rsid w:val="00D74BA4"/>
    <w:rsid w:val="00D83453"/>
    <w:rsid w:val="00D87FD6"/>
    <w:rsid w:val="00D935DC"/>
    <w:rsid w:val="00D93AC9"/>
    <w:rsid w:val="00DA598E"/>
    <w:rsid w:val="00DB7060"/>
    <w:rsid w:val="00DC3B30"/>
    <w:rsid w:val="00DC4E47"/>
    <w:rsid w:val="00DC713D"/>
    <w:rsid w:val="00DD15BE"/>
    <w:rsid w:val="00DD4B0D"/>
    <w:rsid w:val="00DF4CF9"/>
    <w:rsid w:val="00E03ABD"/>
    <w:rsid w:val="00E143B4"/>
    <w:rsid w:val="00E35153"/>
    <w:rsid w:val="00E74A71"/>
    <w:rsid w:val="00E75E3F"/>
    <w:rsid w:val="00E80844"/>
    <w:rsid w:val="00E8188E"/>
    <w:rsid w:val="00ED0D91"/>
    <w:rsid w:val="00EE183D"/>
    <w:rsid w:val="00EE2685"/>
    <w:rsid w:val="00EE6B01"/>
    <w:rsid w:val="00F009D9"/>
    <w:rsid w:val="00F06189"/>
    <w:rsid w:val="00F21955"/>
    <w:rsid w:val="00F22131"/>
    <w:rsid w:val="00F42408"/>
    <w:rsid w:val="00F622E0"/>
    <w:rsid w:val="00F907EA"/>
    <w:rsid w:val="00FA13EB"/>
    <w:rsid w:val="00FC5955"/>
    <w:rsid w:val="00FC6E2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BE13CB4-5CE1-4DF1-B7B1-2DF9E50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A54E7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0A54E7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21CF"/>
    <w:rPr>
      <w:rFonts w:ascii="Tahoma" w:hAnsi="Tahoma"/>
      <w:sz w:val="16"/>
      <w:lang w:val="x-none" w:eastAsia="ru-RU"/>
    </w:rPr>
  </w:style>
  <w:style w:type="paragraph" w:styleId="a5">
    <w:name w:val="header"/>
    <w:basedOn w:val="a"/>
    <w:link w:val="a6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805BA"/>
    <w:rPr>
      <w:rFonts w:ascii="Times New Roman" w:hAnsi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805BA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801999"/>
    <w:pPr>
      <w:ind w:left="720"/>
      <w:contextualSpacing/>
    </w:pPr>
  </w:style>
  <w:style w:type="paragraph" w:customStyle="1" w:styleId="ConsPlusNonformat">
    <w:name w:val="ConsPlusNonformat"/>
    <w:uiPriority w:val="99"/>
    <w:rsid w:val="00CF51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14</cp:revision>
  <cp:lastPrinted>2019-02-08T11:43:00Z</cp:lastPrinted>
  <dcterms:created xsi:type="dcterms:W3CDTF">2019-01-31T13:26:00Z</dcterms:created>
  <dcterms:modified xsi:type="dcterms:W3CDTF">2019-02-11T10:54:00Z</dcterms:modified>
</cp:coreProperties>
</file>