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0A2C9E" w:rsidRDefault="007D1A9C" w:rsidP="000A2C9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0A2C9E" w:rsidRPr="000A2C9E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9C49C6" w:rsidRDefault="000A2C9E" w:rsidP="000A2C9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0A2C9E">
        <w:rPr>
          <w:b/>
          <w:bCs/>
          <w:iCs/>
          <w:sz w:val="28"/>
          <w:szCs w:val="28"/>
        </w:rPr>
        <w:t xml:space="preserve">"О регулировании отдельных правоотношений в сфере организации </w:t>
      </w:r>
      <w:r w:rsidRPr="000A2C9E">
        <w:rPr>
          <w:b/>
          <w:bCs/>
          <w:iCs/>
          <w:spacing w:val="-4"/>
          <w:sz w:val="28"/>
          <w:szCs w:val="28"/>
        </w:rPr>
        <w:t>проведения капитального ремонта общего имущества в многокварти</w:t>
      </w:r>
      <w:r w:rsidRPr="000A2C9E">
        <w:rPr>
          <w:b/>
          <w:bCs/>
          <w:iCs/>
          <w:spacing w:val="-4"/>
          <w:sz w:val="28"/>
          <w:szCs w:val="28"/>
        </w:rPr>
        <w:t>р</w:t>
      </w:r>
      <w:r w:rsidRPr="000A2C9E">
        <w:rPr>
          <w:b/>
          <w:bCs/>
          <w:iCs/>
          <w:spacing w:val="-4"/>
          <w:sz w:val="28"/>
          <w:szCs w:val="28"/>
        </w:rPr>
        <w:t>ных</w:t>
      </w:r>
      <w:r w:rsidRPr="000A2C9E">
        <w:rPr>
          <w:b/>
          <w:bCs/>
          <w:iCs/>
          <w:sz w:val="28"/>
          <w:szCs w:val="28"/>
        </w:rPr>
        <w:t xml:space="preserve"> домах, расп</w:t>
      </w:r>
      <w:r w:rsidRPr="000A2C9E">
        <w:rPr>
          <w:b/>
          <w:bCs/>
          <w:iCs/>
          <w:sz w:val="28"/>
          <w:szCs w:val="28"/>
        </w:rPr>
        <w:t>о</w:t>
      </w:r>
      <w:r w:rsidRPr="000A2C9E">
        <w:rPr>
          <w:b/>
          <w:bCs/>
          <w:iCs/>
          <w:sz w:val="28"/>
          <w:szCs w:val="28"/>
        </w:rPr>
        <w:t>ложенных на территории Чувашской Республики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0A2C9E" w:rsidRPr="000A2C9E">
        <w:rPr>
          <w:sz w:val="28"/>
          <w:szCs w:val="28"/>
        </w:rPr>
        <w:t>О внесении изменений в Закон Чувашской Республики "О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</w:t>
      </w:r>
      <w:bookmarkStart w:id="0" w:name="_GoBack"/>
      <w:bookmarkEnd w:id="0"/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7F6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47F62">
              <w:rPr>
                <w:color w:val="000000"/>
                <w:sz w:val="28"/>
                <w:szCs w:val="28"/>
              </w:rPr>
              <w:t>. Председателя</w:t>
            </w:r>
          </w:p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C47F62" w:rsidP="00C47F6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4B15-4B97-4A25-98D1-BE13CA49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2019-01-22T07:15:00Z</cp:lastPrinted>
  <dcterms:created xsi:type="dcterms:W3CDTF">2019-01-22T07:13:00Z</dcterms:created>
  <dcterms:modified xsi:type="dcterms:W3CDTF">2019-01-22T07:15:00Z</dcterms:modified>
</cp:coreProperties>
</file>