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EB" w:rsidRPr="00436727" w:rsidRDefault="00CA1FEB" w:rsidP="002823B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436727" w:rsidRPr="00436727" w:rsidRDefault="00436727" w:rsidP="00282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32"/>
          <w:lang w:eastAsia="ru-RU"/>
        </w:rPr>
        <w:drawing>
          <wp:inline distT="0" distB="0" distL="0" distR="0" wp14:anchorId="281444CF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FEB" w:rsidRPr="00436727" w:rsidRDefault="00CA1FEB" w:rsidP="00436727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3C54F0" w:rsidRPr="00436727" w:rsidRDefault="003C54F0" w:rsidP="00436727">
      <w:pPr>
        <w:spacing w:after="0" w:line="312" w:lineRule="auto"/>
        <w:jc w:val="center"/>
        <w:rPr>
          <w:rFonts w:ascii="Times New Roman" w:hAnsi="Times New Roman"/>
          <w:b/>
          <w:sz w:val="40"/>
          <w:szCs w:val="40"/>
        </w:rPr>
      </w:pPr>
      <w:r w:rsidRPr="00436727">
        <w:rPr>
          <w:rFonts w:ascii="Times New Roman" w:hAnsi="Times New Roman"/>
          <w:b/>
          <w:sz w:val="40"/>
          <w:szCs w:val="40"/>
        </w:rPr>
        <w:t>ЗАКОН</w:t>
      </w:r>
    </w:p>
    <w:p w:rsidR="003C54F0" w:rsidRPr="00436727" w:rsidRDefault="003C54F0" w:rsidP="00436727">
      <w:pPr>
        <w:spacing w:after="0" w:line="312" w:lineRule="auto"/>
        <w:jc w:val="center"/>
        <w:rPr>
          <w:rFonts w:ascii="Times New Roman" w:hAnsi="Times New Roman"/>
          <w:b/>
          <w:sz w:val="40"/>
          <w:szCs w:val="40"/>
        </w:rPr>
      </w:pPr>
      <w:r w:rsidRPr="00436727">
        <w:rPr>
          <w:rFonts w:ascii="Times New Roman" w:hAnsi="Times New Roman"/>
          <w:b/>
          <w:sz w:val="40"/>
          <w:szCs w:val="40"/>
        </w:rPr>
        <w:t>ЧУВАШСКОЙ РЕСПУБЛИКИ</w:t>
      </w:r>
    </w:p>
    <w:p w:rsidR="003C54F0" w:rsidRPr="004D551D" w:rsidRDefault="003C54F0" w:rsidP="002823BB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E3328D" w:rsidRPr="00436727" w:rsidRDefault="003C54F0" w:rsidP="00436727">
      <w:pPr>
        <w:spacing w:after="0"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436727">
        <w:rPr>
          <w:rFonts w:ascii="Times New Roman" w:hAnsi="Times New Roman"/>
          <w:b/>
          <w:sz w:val="32"/>
          <w:szCs w:val="32"/>
        </w:rPr>
        <w:t>ОБ ОБЯЗАТЕЛЬНОМ ГОСУДАРСТВЕННОМ</w:t>
      </w:r>
    </w:p>
    <w:p w:rsidR="00E3328D" w:rsidRPr="00436727" w:rsidRDefault="003C54F0" w:rsidP="00436727">
      <w:pPr>
        <w:spacing w:after="0"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436727">
        <w:rPr>
          <w:rFonts w:ascii="Times New Roman" w:hAnsi="Times New Roman"/>
          <w:b/>
          <w:sz w:val="32"/>
          <w:szCs w:val="32"/>
        </w:rPr>
        <w:t xml:space="preserve">СТРАХОВАНИИ </w:t>
      </w:r>
      <w:proofErr w:type="gramStart"/>
      <w:r w:rsidRPr="00436727">
        <w:rPr>
          <w:rFonts w:ascii="Times New Roman" w:hAnsi="Times New Roman"/>
          <w:b/>
          <w:sz w:val="32"/>
          <w:szCs w:val="32"/>
        </w:rPr>
        <w:t>ГОСУДАРСТВЕННЫХ</w:t>
      </w:r>
      <w:proofErr w:type="gramEnd"/>
      <w:r w:rsidRPr="00436727">
        <w:rPr>
          <w:rFonts w:ascii="Times New Roman" w:hAnsi="Times New Roman"/>
          <w:b/>
          <w:sz w:val="32"/>
          <w:szCs w:val="32"/>
        </w:rPr>
        <w:t xml:space="preserve"> ГРАЖДАНСКИ</w:t>
      </w:r>
      <w:r w:rsidR="00666339" w:rsidRPr="00436727">
        <w:rPr>
          <w:rFonts w:ascii="Times New Roman" w:hAnsi="Times New Roman"/>
          <w:b/>
          <w:sz w:val="32"/>
          <w:szCs w:val="32"/>
        </w:rPr>
        <w:t xml:space="preserve">Х </w:t>
      </w:r>
    </w:p>
    <w:p w:rsidR="003C54F0" w:rsidRPr="00436727" w:rsidRDefault="00666339" w:rsidP="00436727">
      <w:pPr>
        <w:spacing w:after="0"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436727">
        <w:rPr>
          <w:rFonts w:ascii="Times New Roman" w:hAnsi="Times New Roman"/>
          <w:b/>
          <w:sz w:val="32"/>
          <w:szCs w:val="32"/>
        </w:rPr>
        <w:t>СЛУЖАЩИХ ЧУВАШСКОЙ РЕСПУБЛИКИ</w:t>
      </w:r>
    </w:p>
    <w:p w:rsidR="00436727" w:rsidRPr="00436727" w:rsidRDefault="00436727" w:rsidP="00436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56"/>
          <w:szCs w:val="56"/>
          <w:lang w:eastAsia="ru-RU"/>
        </w:rPr>
      </w:pPr>
    </w:p>
    <w:p w:rsidR="00436727" w:rsidRPr="00436727" w:rsidRDefault="00436727" w:rsidP="00436727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proofErr w:type="gramStart"/>
      <w:r w:rsidRPr="00436727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436727" w:rsidRPr="00436727" w:rsidRDefault="00436727" w:rsidP="00436727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436727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436727" w:rsidRPr="00436727" w:rsidRDefault="00436727" w:rsidP="00436727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436727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436727" w:rsidRPr="00436727" w:rsidRDefault="003518E0" w:rsidP="00436727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10 октября </w:t>
      </w:r>
      <w:r w:rsidR="00436727" w:rsidRPr="00436727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2019 года</w:t>
      </w:r>
    </w:p>
    <w:p w:rsidR="00436727" w:rsidRPr="00436727" w:rsidRDefault="00436727" w:rsidP="00436727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/>
          <w:iCs/>
          <w:sz w:val="56"/>
          <w:szCs w:val="56"/>
          <w:lang w:eastAsia="ru-RU"/>
        </w:rPr>
      </w:pPr>
    </w:p>
    <w:p w:rsidR="00622F6D" w:rsidRPr="00436727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Статья 1.</w:t>
      </w:r>
      <w:r w:rsidRPr="00436727">
        <w:rPr>
          <w:rFonts w:ascii="Times New Roman" w:hAnsi="Times New Roman"/>
          <w:b/>
          <w:sz w:val="28"/>
          <w:szCs w:val="28"/>
        </w:rPr>
        <w:t xml:space="preserve"> Предмет регулирования настоящего Закона</w:t>
      </w:r>
    </w:p>
    <w:p w:rsidR="00622F6D" w:rsidRPr="00436727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 xml:space="preserve">Настоящий Закон в соответствии с Федеральным </w:t>
      </w:r>
      <w:hyperlink r:id="rId9" w:history="1">
        <w:r w:rsidRPr="00436727">
          <w:rPr>
            <w:rFonts w:ascii="Times New Roman" w:hAnsi="Times New Roman"/>
            <w:sz w:val="28"/>
            <w:szCs w:val="28"/>
          </w:rPr>
          <w:t>законом</w:t>
        </w:r>
      </w:hyperlink>
      <w:r w:rsidRPr="00436727">
        <w:rPr>
          <w:rFonts w:ascii="Times New Roman" w:hAnsi="Times New Roman"/>
          <w:sz w:val="28"/>
          <w:szCs w:val="28"/>
        </w:rPr>
        <w:t xml:space="preserve"> от 27 июля 2004 года № 79-ФЗ </w:t>
      </w:r>
      <w:r w:rsidR="00436727">
        <w:rPr>
          <w:rFonts w:ascii="Times New Roman" w:hAnsi="Times New Roman"/>
          <w:sz w:val="28"/>
          <w:szCs w:val="28"/>
        </w:rPr>
        <w:t>"</w:t>
      </w:r>
      <w:r w:rsidRPr="00436727">
        <w:rPr>
          <w:rFonts w:ascii="Times New Roman" w:hAnsi="Times New Roman"/>
          <w:sz w:val="28"/>
          <w:szCs w:val="28"/>
        </w:rPr>
        <w:t>О государственной гражданской службе Российской Федерации</w:t>
      </w:r>
      <w:r w:rsidR="00436727">
        <w:rPr>
          <w:rFonts w:ascii="Times New Roman" w:hAnsi="Times New Roman"/>
          <w:sz w:val="28"/>
          <w:szCs w:val="28"/>
        </w:rPr>
        <w:t>"</w:t>
      </w:r>
      <w:r w:rsidRPr="00436727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436727">
          <w:rPr>
            <w:rFonts w:ascii="Times New Roman" w:hAnsi="Times New Roman"/>
            <w:sz w:val="28"/>
            <w:szCs w:val="28"/>
          </w:rPr>
          <w:t>Законом</w:t>
        </w:r>
      </w:hyperlink>
      <w:r w:rsidRPr="00436727">
        <w:rPr>
          <w:rFonts w:ascii="Times New Roman" w:hAnsi="Times New Roman"/>
          <w:sz w:val="28"/>
          <w:szCs w:val="28"/>
        </w:rPr>
        <w:t xml:space="preserve"> Чувашской Республики от 12 апреля 2005 года № 11 </w:t>
      </w:r>
      <w:r w:rsidR="00436727">
        <w:rPr>
          <w:rFonts w:ascii="Times New Roman" w:hAnsi="Times New Roman"/>
          <w:sz w:val="28"/>
          <w:szCs w:val="28"/>
        </w:rPr>
        <w:t>"</w:t>
      </w:r>
      <w:r w:rsidRPr="00436727">
        <w:rPr>
          <w:rFonts w:ascii="Times New Roman" w:hAnsi="Times New Roman"/>
          <w:sz w:val="28"/>
          <w:szCs w:val="28"/>
        </w:rPr>
        <w:t>О государственной гражданской службе Чувашской Республики</w:t>
      </w:r>
      <w:r w:rsidR="00436727">
        <w:rPr>
          <w:rFonts w:ascii="Times New Roman" w:hAnsi="Times New Roman"/>
          <w:sz w:val="28"/>
          <w:szCs w:val="28"/>
        </w:rPr>
        <w:t>"</w:t>
      </w:r>
      <w:r w:rsidRPr="00436727">
        <w:rPr>
          <w:rFonts w:ascii="Times New Roman" w:hAnsi="Times New Roman"/>
          <w:sz w:val="28"/>
          <w:szCs w:val="28"/>
        </w:rPr>
        <w:t xml:space="preserve"> уст</w:t>
      </w:r>
      <w:r w:rsidRPr="00436727">
        <w:rPr>
          <w:rFonts w:ascii="Times New Roman" w:hAnsi="Times New Roman"/>
          <w:sz w:val="28"/>
          <w:szCs w:val="28"/>
        </w:rPr>
        <w:t>а</w:t>
      </w:r>
      <w:r w:rsidRPr="00436727">
        <w:rPr>
          <w:rFonts w:ascii="Times New Roman" w:hAnsi="Times New Roman"/>
          <w:sz w:val="28"/>
          <w:szCs w:val="28"/>
        </w:rPr>
        <w:t>навливает случаи, порядок и размеры выплат по обязательному госуда</w:t>
      </w:r>
      <w:r w:rsidRPr="00436727">
        <w:rPr>
          <w:rFonts w:ascii="Times New Roman" w:hAnsi="Times New Roman"/>
          <w:sz w:val="28"/>
          <w:szCs w:val="28"/>
        </w:rPr>
        <w:t>р</w:t>
      </w:r>
      <w:r w:rsidRPr="00436727">
        <w:rPr>
          <w:rFonts w:ascii="Times New Roman" w:hAnsi="Times New Roman"/>
          <w:sz w:val="28"/>
          <w:szCs w:val="28"/>
        </w:rPr>
        <w:t>ственному страхованию государственных гражданских служащих Чува</w:t>
      </w:r>
      <w:r w:rsidRPr="00436727">
        <w:rPr>
          <w:rFonts w:ascii="Times New Roman" w:hAnsi="Times New Roman"/>
          <w:sz w:val="28"/>
          <w:szCs w:val="28"/>
        </w:rPr>
        <w:t>ш</w:t>
      </w:r>
      <w:r w:rsidRPr="00436727">
        <w:rPr>
          <w:rFonts w:ascii="Times New Roman" w:hAnsi="Times New Roman"/>
          <w:sz w:val="28"/>
          <w:szCs w:val="28"/>
        </w:rPr>
        <w:t xml:space="preserve">ской Республики (далее </w:t>
      </w:r>
      <w:r w:rsidR="00453B10" w:rsidRPr="00436727">
        <w:rPr>
          <w:rFonts w:ascii="Times New Roman" w:hAnsi="Times New Roman"/>
          <w:sz w:val="28"/>
          <w:szCs w:val="28"/>
        </w:rPr>
        <w:t xml:space="preserve">соответственно – обязательное государственное страхование, </w:t>
      </w:r>
      <w:r w:rsidRPr="00436727">
        <w:rPr>
          <w:rFonts w:ascii="Times New Roman" w:hAnsi="Times New Roman"/>
          <w:sz w:val="28"/>
          <w:szCs w:val="28"/>
        </w:rPr>
        <w:t>граждански</w:t>
      </w:r>
      <w:r w:rsidR="006E59B8" w:rsidRPr="00436727">
        <w:rPr>
          <w:rFonts w:ascii="Times New Roman" w:hAnsi="Times New Roman"/>
          <w:sz w:val="28"/>
          <w:szCs w:val="28"/>
        </w:rPr>
        <w:t>й</w:t>
      </w:r>
      <w:r w:rsidRPr="00436727">
        <w:rPr>
          <w:rFonts w:ascii="Times New Roman" w:hAnsi="Times New Roman"/>
          <w:sz w:val="28"/>
          <w:szCs w:val="28"/>
        </w:rPr>
        <w:t xml:space="preserve"> служащи</w:t>
      </w:r>
      <w:r w:rsidR="006E59B8" w:rsidRPr="00436727">
        <w:rPr>
          <w:rFonts w:ascii="Times New Roman" w:hAnsi="Times New Roman"/>
          <w:sz w:val="28"/>
          <w:szCs w:val="28"/>
        </w:rPr>
        <w:t>й</w:t>
      </w:r>
      <w:r w:rsidRPr="00436727">
        <w:rPr>
          <w:rFonts w:ascii="Times New Roman" w:hAnsi="Times New Roman"/>
          <w:sz w:val="28"/>
          <w:szCs w:val="28"/>
        </w:rPr>
        <w:t>).</w:t>
      </w:r>
    </w:p>
    <w:p w:rsidR="003C54F0" w:rsidRPr="00436727" w:rsidRDefault="003C54F0" w:rsidP="0043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F6D" w:rsidRPr="00436727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Статья 2.</w:t>
      </w:r>
      <w:r w:rsidRPr="00436727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BC2DFA" w:rsidRPr="00436727" w:rsidRDefault="00622F6D" w:rsidP="0043672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36727">
        <w:rPr>
          <w:rFonts w:ascii="Times New Roman" w:hAnsi="Times New Roman"/>
          <w:sz w:val="28"/>
          <w:szCs w:val="28"/>
        </w:rPr>
        <w:t xml:space="preserve">Обязательному государственному страхованию подлежат жизнь </w:t>
      </w:r>
      <w:r w:rsidR="00436727">
        <w:rPr>
          <w:rFonts w:ascii="Times New Roman" w:hAnsi="Times New Roman"/>
          <w:sz w:val="28"/>
          <w:szCs w:val="28"/>
        </w:rPr>
        <w:br/>
      </w:r>
      <w:r w:rsidRPr="00436727">
        <w:rPr>
          <w:rFonts w:ascii="Times New Roman" w:hAnsi="Times New Roman"/>
          <w:sz w:val="28"/>
          <w:szCs w:val="28"/>
        </w:rPr>
        <w:t>и здоровье гражданских служащих в течение всего периода прохождения государственной гражданской службы Чувашской Республики (далее – гражданская служба), который исчисляется со дня поступления на гра</w:t>
      </w:r>
      <w:r w:rsidRPr="00436727">
        <w:rPr>
          <w:rFonts w:ascii="Times New Roman" w:hAnsi="Times New Roman"/>
          <w:sz w:val="28"/>
          <w:szCs w:val="28"/>
        </w:rPr>
        <w:t>ж</w:t>
      </w:r>
      <w:r w:rsidRPr="00436727">
        <w:rPr>
          <w:rFonts w:ascii="Times New Roman" w:hAnsi="Times New Roman"/>
          <w:sz w:val="28"/>
          <w:szCs w:val="28"/>
        </w:rPr>
        <w:t>данскую службу и по день</w:t>
      </w:r>
      <w:r w:rsidR="00EF3005" w:rsidRPr="00436727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B11EEB" w:rsidRPr="00436727">
        <w:rPr>
          <w:rFonts w:ascii="Times New Roman" w:hAnsi="Times New Roman"/>
          <w:sz w:val="28"/>
          <w:szCs w:val="28"/>
          <w:lang w:eastAsia="ru-RU"/>
        </w:rPr>
        <w:t>рекращения служебного контракта</w:t>
      </w:r>
      <w:r w:rsidR="00BC2DFA" w:rsidRPr="00436727">
        <w:rPr>
          <w:rFonts w:ascii="Times New Roman" w:hAnsi="Times New Roman"/>
          <w:sz w:val="28"/>
          <w:szCs w:val="28"/>
        </w:rPr>
        <w:t>.</w:t>
      </w:r>
      <w:proofErr w:type="gramEnd"/>
    </w:p>
    <w:p w:rsidR="00622F6D" w:rsidRPr="00436727" w:rsidRDefault="00622F6D" w:rsidP="00436727">
      <w:pPr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pacing w:val="-2"/>
          <w:sz w:val="28"/>
          <w:szCs w:val="28"/>
        </w:rPr>
        <w:t>2. При наступлении страховых случаев, предусмотренных пунктами</w:t>
      </w:r>
      <w:r w:rsidR="00436727" w:rsidRPr="0043672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36727">
        <w:rPr>
          <w:rFonts w:ascii="Times New Roman" w:hAnsi="Times New Roman"/>
          <w:spacing w:val="-2"/>
          <w:sz w:val="28"/>
          <w:szCs w:val="28"/>
        </w:rPr>
        <w:t>1</w:t>
      </w:r>
      <w:r w:rsidRPr="00436727">
        <w:rPr>
          <w:rFonts w:ascii="Times New Roman" w:hAnsi="Times New Roman"/>
          <w:sz w:val="28"/>
          <w:szCs w:val="28"/>
        </w:rPr>
        <w:t xml:space="preserve"> и </w:t>
      </w:r>
      <w:hyperlink r:id="rId11" w:anchor="Par40" w:history="1">
        <w:r w:rsidRPr="00436727">
          <w:rPr>
            <w:rFonts w:ascii="Times New Roman" w:hAnsi="Times New Roman"/>
            <w:sz w:val="28"/>
            <w:szCs w:val="28"/>
          </w:rPr>
          <w:t>2 статьи 4</w:t>
        </w:r>
      </w:hyperlink>
      <w:r w:rsidRPr="00436727">
        <w:rPr>
          <w:rFonts w:ascii="Times New Roman" w:hAnsi="Times New Roman"/>
          <w:sz w:val="28"/>
          <w:szCs w:val="28"/>
        </w:rPr>
        <w:t xml:space="preserve"> настоящего Закона, право на получение страховой выплаты </w:t>
      </w:r>
      <w:r w:rsidRPr="00436727">
        <w:rPr>
          <w:rFonts w:ascii="Times New Roman" w:hAnsi="Times New Roman"/>
          <w:sz w:val="28"/>
          <w:szCs w:val="28"/>
        </w:rPr>
        <w:lastRenderedPageBreak/>
        <w:t>сохраняется в течение одного года после увольнения с гражданской слу</w:t>
      </w:r>
      <w:r w:rsidRPr="00436727">
        <w:rPr>
          <w:rFonts w:ascii="Times New Roman" w:hAnsi="Times New Roman"/>
          <w:sz w:val="28"/>
          <w:szCs w:val="28"/>
        </w:rPr>
        <w:t>ж</w:t>
      </w:r>
      <w:r w:rsidRPr="00436727">
        <w:rPr>
          <w:rFonts w:ascii="Times New Roman" w:hAnsi="Times New Roman"/>
          <w:sz w:val="28"/>
          <w:szCs w:val="28"/>
        </w:rPr>
        <w:t>бы, если смерть или инвалидность гражданского служащего наступи</w:t>
      </w:r>
      <w:r w:rsidR="00B11EEB" w:rsidRPr="00436727">
        <w:rPr>
          <w:rFonts w:ascii="Times New Roman" w:hAnsi="Times New Roman"/>
          <w:sz w:val="28"/>
          <w:szCs w:val="28"/>
        </w:rPr>
        <w:t>ли</w:t>
      </w:r>
      <w:r w:rsidRPr="00436727">
        <w:rPr>
          <w:rFonts w:ascii="Times New Roman" w:hAnsi="Times New Roman"/>
          <w:sz w:val="28"/>
          <w:szCs w:val="28"/>
        </w:rPr>
        <w:t xml:space="preserve"> вследствие увечья</w:t>
      </w:r>
      <w:r w:rsidR="0098405B" w:rsidRPr="00436727">
        <w:rPr>
          <w:rFonts w:ascii="Times New Roman" w:hAnsi="Times New Roman"/>
          <w:sz w:val="28"/>
          <w:szCs w:val="28"/>
        </w:rPr>
        <w:t xml:space="preserve"> (</w:t>
      </w:r>
      <w:r w:rsidRPr="00436727">
        <w:rPr>
          <w:rFonts w:ascii="Times New Roman" w:hAnsi="Times New Roman"/>
          <w:sz w:val="28"/>
          <w:szCs w:val="28"/>
        </w:rPr>
        <w:t>травмы</w:t>
      </w:r>
      <w:r w:rsidR="0098405B" w:rsidRPr="00436727">
        <w:rPr>
          <w:rFonts w:ascii="Times New Roman" w:hAnsi="Times New Roman"/>
          <w:sz w:val="28"/>
          <w:szCs w:val="28"/>
        </w:rPr>
        <w:t>)</w:t>
      </w:r>
      <w:r w:rsidRPr="00436727">
        <w:rPr>
          <w:rFonts w:ascii="Times New Roman" w:hAnsi="Times New Roman"/>
          <w:sz w:val="28"/>
          <w:szCs w:val="28"/>
        </w:rPr>
        <w:t xml:space="preserve"> или заболевания, имевших место в период прохождения гражданской службы.</w:t>
      </w:r>
    </w:p>
    <w:p w:rsidR="00761040" w:rsidRPr="00436727" w:rsidRDefault="00622F6D" w:rsidP="00436727">
      <w:pPr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3. Страхователями по обязательному государственному страхованию явля</w:t>
      </w:r>
      <w:r w:rsidR="00761040" w:rsidRPr="00436727">
        <w:rPr>
          <w:rFonts w:ascii="Times New Roman" w:hAnsi="Times New Roman"/>
          <w:sz w:val="28"/>
          <w:szCs w:val="28"/>
        </w:rPr>
        <w:t>ются органы государственной власти Чувашской Республики</w:t>
      </w:r>
      <w:r w:rsidR="00BC2DFA" w:rsidRPr="00436727">
        <w:rPr>
          <w:rFonts w:ascii="Times New Roman" w:hAnsi="Times New Roman"/>
          <w:sz w:val="28"/>
          <w:szCs w:val="28"/>
        </w:rPr>
        <w:t xml:space="preserve"> и иные государственные органы Чувашской Республики</w:t>
      </w:r>
      <w:r w:rsidR="00B4537D" w:rsidRPr="00436727">
        <w:rPr>
          <w:rFonts w:ascii="Times New Roman" w:hAnsi="Times New Roman"/>
          <w:sz w:val="28"/>
          <w:szCs w:val="28"/>
        </w:rPr>
        <w:t>,</w:t>
      </w:r>
      <w:r w:rsidR="00761040" w:rsidRPr="00436727">
        <w:rPr>
          <w:rFonts w:ascii="Times New Roman" w:hAnsi="Times New Roman"/>
          <w:sz w:val="28"/>
          <w:szCs w:val="28"/>
        </w:rPr>
        <w:t xml:space="preserve"> </w:t>
      </w:r>
      <w:r w:rsidR="00BC2DFA" w:rsidRPr="00436727">
        <w:rPr>
          <w:rFonts w:ascii="Times New Roman" w:hAnsi="Times New Roman"/>
          <w:sz w:val="28"/>
          <w:szCs w:val="28"/>
        </w:rPr>
        <w:t xml:space="preserve">в которых проходят гражданскую службу гражданские служащие </w:t>
      </w:r>
      <w:r w:rsidR="00761040" w:rsidRPr="00436727">
        <w:rPr>
          <w:rFonts w:ascii="Times New Roman" w:hAnsi="Times New Roman"/>
          <w:sz w:val="28"/>
          <w:szCs w:val="28"/>
        </w:rPr>
        <w:t>(далее – страхователь).</w:t>
      </w:r>
    </w:p>
    <w:p w:rsidR="00622F6D" w:rsidRPr="00436727" w:rsidRDefault="00622F6D" w:rsidP="00436727">
      <w:pPr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4. Страховщиком по обязательному государственному страхованию (далее – страховщик) явля</w:t>
      </w:r>
      <w:r w:rsidR="0070579C" w:rsidRPr="00436727">
        <w:rPr>
          <w:rFonts w:ascii="Times New Roman" w:hAnsi="Times New Roman"/>
          <w:sz w:val="28"/>
          <w:szCs w:val="28"/>
        </w:rPr>
        <w:t>ется</w:t>
      </w:r>
      <w:r w:rsidRPr="00436727">
        <w:rPr>
          <w:rFonts w:ascii="Times New Roman" w:hAnsi="Times New Roman"/>
          <w:sz w:val="28"/>
          <w:szCs w:val="28"/>
        </w:rPr>
        <w:t xml:space="preserve"> </w:t>
      </w:r>
      <w:r w:rsidR="00DF0CD2" w:rsidRPr="00436727">
        <w:rPr>
          <w:rFonts w:ascii="Times New Roman" w:hAnsi="Times New Roman"/>
          <w:sz w:val="28"/>
          <w:szCs w:val="28"/>
        </w:rPr>
        <w:t xml:space="preserve">страховая организация, имеющая лицензию на осуществление </w:t>
      </w:r>
      <w:r w:rsidR="00C42F9E" w:rsidRPr="00436727">
        <w:rPr>
          <w:rFonts w:ascii="Times New Roman" w:hAnsi="Times New Roman"/>
          <w:sz w:val="28"/>
          <w:szCs w:val="28"/>
        </w:rPr>
        <w:t xml:space="preserve">страхования </w:t>
      </w:r>
      <w:r w:rsidR="00263869" w:rsidRPr="00436727">
        <w:rPr>
          <w:rFonts w:ascii="Times New Roman" w:hAnsi="Times New Roman"/>
          <w:sz w:val="28"/>
          <w:szCs w:val="28"/>
        </w:rPr>
        <w:t>соответствующего вида</w:t>
      </w:r>
      <w:r w:rsidR="00DF0CD2" w:rsidRPr="00436727">
        <w:rPr>
          <w:rFonts w:ascii="Times New Roman" w:hAnsi="Times New Roman"/>
          <w:sz w:val="28"/>
          <w:szCs w:val="28"/>
        </w:rPr>
        <w:t xml:space="preserve">, </w:t>
      </w:r>
      <w:r w:rsidRPr="00436727">
        <w:rPr>
          <w:rFonts w:ascii="Times New Roman" w:hAnsi="Times New Roman"/>
          <w:sz w:val="28"/>
          <w:szCs w:val="28"/>
        </w:rPr>
        <w:t>выбранн</w:t>
      </w:r>
      <w:r w:rsidR="00DF0CD2" w:rsidRPr="00436727">
        <w:rPr>
          <w:rFonts w:ascii="Times New Roman" w:hAnsi="Times New Roman"/>
          <w:sz w:val="28"/>
          <w:szCs w:val="28"/>
        </w:rPr>
        <w:t>ая</w:t>
      </w:r>
      <w:r w:rsidRPr="00436727">
        <w:rPr>
          <w:rFonts w:ascii="Times New Roman" w:hAnsi="Times New Roman"/>
          <w:sz w:val="28"/>
          <w:szCs w:val="28"/>
        </w:rPr>
        <w:t xml:space="preserve"> в п</w:t>
      </w:r>
      <w:r w:rsidRPr="00436727">
        <w:rPr>
          <w:rFonts w:ascii="Times New Roman" w:hAnsi="Times New Roman"/>
          <w:sz w:val="28"/>
          <w:szCs w:val="28"/>
        </w:rPr>
        <w:t>о</w:t>
      </w:r>
      <w:r w:rsidRPr="00436727">
        <w:rPr>
          <w:rFonts w:ascii="Times New Roman" w:hAnsi="Times New Roman"/>
          <w:sz w:val="28"/>
          <w:szCs w:val="28"/>
        </w:rPr>
        <w:t>рядке, предусмотренном законодательством Российской Федерации о ко</w:t>
      </w:r>
      <w:r w:rsidRPr="00436727">
        <w:rPr>
          <w:rFonts w:ascii="Times New Roman" w:hAnsi="Times New Roman"/>
          <w:sz w:val="28"/>
          <w:szCs w:val="28"/>
        </w:rPr>
        <w:t>н</w:t>
      </w:r>
      <w:r w:rsidRPr="00436727">
        <w:rPr>
          <w:rFonts w:ascii="Times New Roman" w:hAnsi="Times New Roman"/>
          <w:sz w:val="28"/>
          <w:szCs w:val="28"/>
        </w:rPr>
        <w:t>трактной системе в сфере закупок товаров, работ, услуг для обеспечения госуд</w:t>
      </w:r>
      <w:r w:rsidR="00A7425A" w:rsidRPr="00436727">
        <w:rPr>
          <w:rFonts w:ascii="Times New Roman" w:hAnsi="Times New Roman"/>
          <w:sz w:val="28"/>
          <w:szCs w:val="28"/>
        </w:rPr>
        <w:t>арственных и муниципальных нужд.</w:t>
      </w:r>
      <w:r w:rsidRPr="00436727">
        <w:rPr>
          <w:rFonts w:ascii="Times New Roman" w:hAnsi="Times New Roman"/>
          <w:sz w:val="28"/>
          <w:szCs w:val="28"/>
        </w:rPr>
        <w:t xml:space="preserve"> </w:t>
      </w:r>
    </w:p>
    <w:p w:rsidR="00622F6D" w:rsidRPr="00436727" w:rsidRDefault="00622F6D" w:rsidP="00436727">
      <w:pPr>
        <w:spacing w:after="0" w:line="317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36727">
        <w:rPr>
          <w:rFonts w:ascii="Times New Roman" w:hAnsi="Times New Roman"/>
          <w:spacing w:val="-4"/>
          <w:sz w:val="28"/>
          <w:szCs w:val="28"/>
        </w:rPr>
        <w:t>5. Застрахованными лицами по обязательному государственному стра</w:t>
      </w:r>
      <w:r w:rsidR="00436727" w:rsidRPr="00436727">
        <w:rPr>
          <w:rFonts w:ascii="Times New Roman" w:hAnsi="Times New Roman"/>
          <w:spacing w:val="-4"/>
          <w:sz w:val="28"/>
          <w:szCs w:val="28"/>
        </w:rPr>
        <w:softHyphen/>
      </w:r>
      <w:r w:rsidRPr="00436727">
        <w:rPr>
          <w:rFonts w:ascii="Times New Roman" w:hAnsi="Times New Roman"/>
          <w:spacing w:val="-4"/>
          <w:sz w:val="28"/>
          <w:szCs w:val="28"/>
        </w:rPr>
        <w:t>хованию (далее – застрахованные лица) являются гражданские служащие.</w:t>
      </w:r>
    </w:p>
    <w:p w:rsidR="00896B9B" w:rsidRPr="00436727" w:rsidRDefault="00622F6D" w:rsidP="00436727">
      <w:pPr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 xml:space="preserve">6. Для страховых случаев, указанных в </w:t>
      </w:r>
      <w:hyperlink r:id="rId12" w:anchor="Par39" w:history="1">
        <w:r w:rsidRPr="00436727">
          <w:rPr>
            <w:rFonts w:ascii="Times New Roman" w:hAnsi="Times New Roman"/>
            <w:sz w:val="28"/>
            <w:szCs w:val="28"/>
          </w:rPr>
          <w:t>пункте 1 статьи 4</w:t>
        </w:r>
      </w:hyperlink>
      <w:r w:rsidRPr="00436727">
        <w:rPr>
          <w:rFonts w:ascii="Times New Roman" w:hAnsi="Times New Roman"/>
          <w:sz w:val="28"/>
          <w:szCs w:val="28"/>
        </w:rPr>
        <w:t xml:space="preserve"> настоящего Закона, в договоре </w:t>
      </w:r>
      <w:r w:rsidR="006659E3" w:rsidRPr="00436727">
        <w:rPr>
          <w:rFonts w:ascii="Times New Roman" w:hAnsi="Times New Roman"/>
          <w:sz w:val="28"/>
          <w:szCs w:val="28"/>
        </w:rPr>
        <w:t xml:space="preserve">обязательного государственного страхования (далее </w:t>
      </w:r>
      <w:r w:rsidR="00D742C7" w:rsidRPr="00436727">
        <w:rPr>
          <w:rFonts w:ascii="Times New Roman" w:hAnsi="Times New Roman"/>
          <w:sz w:val="28"/>
          <w:szCs w:val="28"/>
        </w:rPr>
        <w:t xml:space="preserve">также </w:t>
      </w:r>
      <w:r w:rsidR="006659E3" w:rsidRPr="00436727">
        <w:rPr>
          <w:rFonts w:ascii="Times New Roman" w:hAnsi="Times New Roman"/>
          <w:sz w:val="28"/>
          <w:szCs w:val="28"/>
        </w:rPr>
        <w:t>– договор страхования)</w:t>
      </w:r>
      <w:r w:rsidRPr="00436727">
        <w:rPr>
          <w:rFonts w:ascii="Times New Roman" w:hAnsi="Times New Roman"/>
          <w:sz w:val="28"/>
          <w:szCs w:val="28"/>
        </w:rPr>
        <w:t xml:space="preserve"> страхователем устанавливается круг выг</w:t>
      </w:r>
      <w:r w:rsidRPr="00436727">
        <w:rPr>
          <w:rFonts w:ascii="Times New Roman" w:hAnsi="Times New Roman"/>
          <w:sz w:val="28"/>
          <w:szCs w:val="28"/>
        </w:rPr>
        <w:t>о</w:t>
      </w:r>
      <w:r w:rsidRPr="00436727">
        <w:rPr>
          <w:rFonts w:ascii="Times New Roman" w:hAnsi="Times New Roman"/>
          <w:sz w:val="28"/>
          <w:szCs w:val="28"/>
        </w:rPr>
        <w:t>доприобретателей</w:t>
      </w:r>
      <w:r w:rsidR="00B5716D" w:rsidRPr="00436727">
        <w:rPr>
          <w:rFonts w:ascii="Times New Roman" w:hAnsi="Times New Roman"/>
          <w:sz w:val="28"/>
          <w:szCs w:val="28"/>
        </w:rPr>
        <w:t xml:space="preserve"> на основе информации, представленной </w:t>
      </w:r>
      <w:r w:rsidR="002A1E97" w:rsidRPr="00436727">
        <w:rPr>
          <w:rFonts w:ascii="Times New Roman" w:hAnsi="Times New Roman"/>
          <w:sz w:val="28"/>
          <w:szCs w:val="28"/>
        </w:rPr>
        <w:t>гражданским</w:t>
      </w:r>
      <w:r w:rsidR="00B5716D" w:rsidRPr="00436727">
        <w:rPr>
          <w:rFonts w:ascii="Times New Roman" w:hAnsi="Times New Roman"/>
          <w:sz w:val="28"/>
          <w:szCs w:val="28"/>
        </w:rPr>
        <w:t xml:space="preserve"> служащим</w:t>
      </w:r>
      <w:r w:rsidR="00B36762" w:rsidRPr="00436727">
        <w:rPr>
          <w:rFonts w:ascii="Times New Roman" w:hAnsi="Times New Roman"/>
          <w:sz w:val="28"/>
          <w:szCs w:val="28"/>
        </w:rPr>
        <w:t xml:space="preserve">, а при отсутствии такой информации </w:t>
      </w:r>
      <w:r w:rsidR="007540FE" w:rsidRPr="00436727">
        <w:rPr>
          <w:rFonts w:ascii="Times New Roman" w:hAnsi="Times New Roman"/>
          <w:sz w:val="28"/>
          <w:szCs w:val="28"/>
        </w:rPr>
        <w:t xml:space="preserve">выгодоприобретателями становятся </w:t>
      </w:r>
      <w:r w:rsidR="00896B9B" w:rsidRPr="00436727">
        <w:rPr>
          <w:rFonts w:ascii="Times New Roman" w:hAnsi="Times New Roman"/>
          <w:sz w:val="28"/>
          <w:szCs w:val="28"/>
        </w:rPr>
        <w:t>наследник</w:t>
      </w:r>
      <w:r w:rsidR="007540FE" w:rsidRPr="00436727">
        <w:rPr>
          <w:rFonts w:ascii="Times New Roman" w:hAnsi="Times New Roman"/>
          <w:sz w:val="28"/>
          <w:szCs w:val="28"/>
        </w:rPr>
        <w:t>и</w:t>
      </w:r>
      <w:r w:rsidR="00896B9B" w:rsidRPr="00436727">
        <w:rPr>
          <w:rFonts w:ascii="Times New Roman" w:hAnsi="Times New Roman"/>
          <w:sz w:val="28"/>
          <w:szCs w:val="28"/>
        </w:rPr>
        <w:t xml:space="preserve"> застрахованного лица</w:t>
      </w:r>
      <w:r w:rsidRPr="00436727">
        <w:rPr>
          <w:rFonts w:ascii="Times New Roman" w:hAnsi="Times New Roman"/>
          <w:sz w:val="28"/>
          <w:szCs w:val="28"/>
        </w:rPr>
        <w:t xml:space="preserve">. </w:t>
      </w:r>
    </w:p>
    <w:p w:rsidR="0028492E" w:rsidRPr="00436727" w:rsidRDefault="007C66DA" w:rsidP="00436727">
      <w:pPr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7</w:t>
      </w:r>
      <w:r w:rsidR="0028492E" w:rsidRPr="004367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8492E" w:rsidRPr="00436727">
        <w:rPr>
          <w:rFonts w:ascii="Times New Roman" w:hAnsi="Times New Roman"/>
          <w:sz w:val="28"/>
          <w:szCs w:val="28"/>
        </w:rPr>
        <w:t>Информация о порядке и об условиях осуществления обязательн</w:t>
      </w:r>
      <w:r w:rsidR="0028492E" w:rsidRPr="00436727">
        <w:rPr>
          <w:rFonts w:ascii="Times New Roman" w:hAnsi="Times New Roman"/>
          <w:sz w:val="28"/>
          <w:szCs w:val="28"/>
        </w:rPr>
        <w:t>о</w:t>
      </w:r>
      <w:r w:rsidR="0028492E" w:rsidRPr="00436727">
        <w:rPr>
          <w:rFonts w:ascii="Times New Roman" w:hAnsi="Times New Roman"/>
          <w:sz w:val="28"/>
          <w:szCs w:val="28"/>
        </w:rPr>
        <w:t>го государственного страхования, о перечне и порядке оформления док</w:t>
      </w:r>
      <w:r w:rsidR="0028492E" w:rsidRPr="00436727">
        <w:rPr>
          <w:rFonts w:ascii="Times New Roman" w:hAnsi="Times New Roman"/>
          <w:sz w:val="28"/>
          <w:szCs w:val="28"/>
        </w:rPr>
        <w:t>у</w:t>
      </w:r>
      <w:r w:rsidR="0028492E" w:rsidRPr="00436727">
        <w:rPr>
          <w:rFonts w:ascii="Times New Roman" w:hAnsi="Times New Roman"/>
          <w:sz w:val="28"/>
          <w:szCs w:val="28"/>
        </w:rPr>
        <w:t>ментов, необходимых для принятия решения о выплате страховых сумм, способах выплаты страховых сумм, предусмотренных договором страх</w:t>
      </w:r>
      <w:r w:rsidR="0028492E" w:rsidRPr="00436727">
        <w:rPr>
          <w:rFonts w:ascii="Times New Roman" w:hAnsi="Times New Roman"/>
          <w:sz w:val="28"/>
          <w:szCs w:val="28"/>
        </w:rPr>
        <w:t>о</w:t>
      </w:r>
      <w:r w:rsidR="0028492E" w:rsidRPr="00436727">
        <w:rPr>
          <w:rFonts w:ascii="Times New Roman" w:hAnsi="Times New Roman"/>
          <w:sz w:val="28"/>
          <w:szCs w:val="28"/>
        </w:rPr>
        <w:t xml:space="preserve">вания, о страховщике должна быть предоставлена страхователем </w:t>
      </w:r>
      <w:r w:rsidR="00B159A4" w:rsidRPr="00436727">
        <w:rPr>
          <w:rFonts w:ascii="Times New Roman" w:hAnsi="Times New Roman"/>
          <w:sz w:val="28"/>
          <w:szCs w:val="28"/>
        </w:rPr>
        <w:t>гражд</w:t>
      </w:r>
      <w:r w:rsidR="00B159A4" w:rsidRPr="00436727">
        <w:rPr>
          <w:rFonts w:ascii="Times New Roman" w:hAnsi="Times New Roman"/>
          <w:sz w:val="28"/>
          <w:szCs w:val="28"/>
        </w:rPr>
        <w:t>а</w:t>
      </w:r>
      <w:r w:rsidR="00B159A4" w:rsidRPr="00436727">
        <w:rPr>
          <w:rFonts w:ascii="Times New Roman" w:hAnsi="Times New Roman"/>
          <w:sz w:val="28"/>
          <w:szCs w:val="28"/>
        </w:rPr>
        <w:t xml:space="preserve">нам </w:t>
      </w:r>
      <w:r w:rsidR="0028492E" w:rsidRPr="00436727">
        <w:rPr>
          <w:rFonts w:ascii="Times New Roman" w:hAnsi="Times New Roman"/>
          <w:sz w:val="28"/>
          <w:szCs w:val="28"/>
        </w:rPr>
        <w:t>при поступлении их на гражданскую службу, а также</w:t>
      </w:r>
      <w:r w:rsidR="00B159A4" w:rsidRPr="00436727">
        <w:rPr>
          <w:rFonts w:ascii="Times New Roman" w:hAnsi="Times New Roman"/>
          <w:sz w:val="28"/>
          <w:szCs w:val="28"/>
        </w:rPr>
        <w:t xml:space="preserve"> застрахованным лицам</w:t>
      </w:r>
      <w:r w:rsidR="0028492E" w:rsidRPr="00436727">
        <w:rPr>
          <w:rFonts w:ascii="Times New Roman" w:hAnsi="Times New Roman"/>
          <w:sz w:val="28"/>
          <w:szCs w:val="28"/>
        </w:rPr>
        <w:t xml:space="preserve"> путем размещения на </w:t>
      </w:r>
      <w:r w:rsidR="00B36762" w:rsidRPr="00436727">
        <w:rPr>
          <w:rFonts w:ascii="Times New Roman" w:hAnsi="Times New Roman"/>
          <w:sz w:val="28"/>
          <w:szCs w:val="28"/>
        </w:rPr>
        <w:t xml:space="preserve">официальном </w:t>
      </w:r>
      <w:r w:rsidR="0028492E" w:rsidRPr="00436727">
        <w:rPr>
          <w:rFonts w:ascii="Times New Roman" w:hAnsi="Times New Roman"/>
          <w:sz w:val="28"/>
          <w:szCs w:val="28"/>
        </w:rPr>
        <w:t>сайте страхователя в информ</w:t>
      </w:r>
      <w:r w:rsidR="0028492E" w:rsidRPr="00436727">
        <w:rPr>
          <w:rFonts w:ascii="Times New Roman" w:hAnsi="Times New Roman"/>
          <w:sz w:val="28"/>
          <w:szCs w:val="28"/>
        </w:rPr>
        <w:t>а</w:t>
      </w:r>
      <w:r w:rsidR="0028492E" w:rsidRPr="00436727">
        <w:rPr>
          <w:rFonts w:ascii="Times New Roman" w:hAnsi="Times New Roman"/>
          <w:sz w:val="28"/>
          <w:szCs w:val="28"/>
        </w:rPr>
        <w:t xml:space="preserve">ционно-телекоммуникационной сети </w:t>
      </w:r>
      <w:r w:rsidR="00436727">
        <w:rPr>
          <w:rFonts w:ascii="Times New Roman" w:hAnsi="Times New Roman"/>
          <w:sz w:val="28"/>
          <w:szCs w:val="28"/>
        </w:rPr>
        <w:t>"</w:t>
      </w:r>
      <w:r w:rsidR="0028492E" w:rsidRPr="00436727">
        <w:rPr>
          <w:rFonts w:ascii="Times New Roman" w:hAnsi="Times New Roman"/>
          <w:sz w:val="28"/>
          <w:szCs w:val="28"/>
        </w:rPr>
        <w:t>Интернет</w:t>
      </w:r>
      <w:r w:rsidR="00436727">
        <w:rPr>
          <w:rFonts w:ascii="Times New Roman" w:hAnsi="Times New Roman"/>
          <w:sz w:val="28"/>
          <w:szCs w:val="28"/>
        </w:rPr>
        <w:t>"</w:t>
      </w:r>
      <w:r w:rsidR="0028492E" w:rsidRPr="00436727">
        <w:rPr>
          <w:rFonts w:ascii="Times New Roman" w:hAnsi="Times New Roman"/>
          <w:sz w:val="28"/>
          <w:szCs w:val="28"/>
        </w:rPr>
        <w:t xml:space="preserve"> и в</w:t>
      </w:r>
      <w:proofErr w:type="gramEnd"/>
      <w:r w:rsidR="0028492E" w:rsidRPr="004367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492E" w:rsidRPr="00436727">
        <w:rPr>
          <w:rFonts w:ascii="Times New Roman" w:hAnsi="Times New Roman"/>
          <w:sz w:val="28"/>
          <w:szCs w:val="28"/>
        </w:rPr>
        <w:t>местах</w:t>
      </w:r>
      <w:proofErr w:type="gramEnd"/>
      <w:r w:rsidR="0028492E" w:rsidRPr="00436727">
        <w:rPr>
          <w:rFonts w:ascii="Times New Roman" w:hAnsi="Times New Roman"/>
          <w:sz w:val="28"/>
          <w:szCs w:val="28"/>
        </w:rPr>
        <w:t>, доступных для застрахованного лица, и в случае необходимости должна быть довед</w:t>
      </w:r>
      <w:r w:rsidR="0028492E" w:rsidRPr="00436727">
        <w:rPr>
          <w:rFonts w:ascii="Times New Roman" w:hAnsi="Times New Roman"/>
          <w:sz w:val="28"/>
          <w:szCs w:val="28"/>
        </w:rPr>
        <w:t>е</w:t>
      </w:r>
      <w:r w:rsidR="0028492E" w:rsidRPr="00436727">
        <w:rPr>
          <w:rFonts w:ascii="Times New Roman" w:hAnsi="Times New Roman"/>
          <w:sz w:val="28"/>
          <w:szCs w:val="28"/>
        </w:rPr>
        <w:t>на до сведения застрахованного лица иным способом.</w:t>
      </w:r>
    </w:p>
    <w:p w:rsidR="0028492E" w:rsidRPr="00436727" w:rsidRDefault="0028492E" w:rsidP="00436727">
      <w:pPr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Страхователь обязан поддерживать указанную информацию в акт</w:t>
      </w:r>
      <w:r w:rsidRPr="00436727">
        <w:rPr>
          <w:rFonts w:ascii="Times New Roman" w:hAnsi="Times New Roman"/>
          <w:sz w:val="28"/>
          <w:szCs w:val="28"/>
        </w:rPr>
        <w:t>у</w:t>
      </w:r>
      <w:r w:rsidRPr="00436727">
        <w:rPr>
          <w:rFonts w:ascii="Times New Roman" w:hAnsi="Times New Roman"/>
          <w:sz w:val="28"/>
          <w:szCs w:val="28"/>
        </w:rPr>
        <w:t>альном состоянии.</w:t>
      </w:r>
    </w:p>
    <w:p w:rsidR="00622F6D" w:rsidRPr="00436727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lastRenderedPageBreak/>
        <w:t>Статья 3.</w:t>
      </w:r>
      <w:r w:rsidRPr="00436727">
        <w:rPr>
          <w:rFonts w:ascii="Times New Roman" w:hAnsi="Times New Roman"/>
          <w:b/>
          <w:sz w:val="28"/>
          <w:szCs w:val="28"/>
        </w:rPr>
        <w:t xml:space="preserve"> Договор обязательного государственного страхования</w:t>
      </w:r>
    </w:p>
    <w:p w:rsidR="00863777" w:rsidRPr="00436727" w:rsidRDefault="00622F6D" w:rsidP="0043672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Договор страхования заключается между страхователем и страхо</w:t>
      </w:r>
      <w:r w:rsidRPr="00436727">
        <w:rPr>
          <w:rFonts w:ascii="Times New Roman" w:hAnsi="Times New Roman"/>
          <w:sz w:val="28"/>
          <w:szCs w:val="28"/>
        </w:rPr>
        <w:t>в</w:t>
      </w:r>
      <w:r w:rsidRPr="00436727">
        <w:rPr>
          <w:rFonts w:ascii="Times New Roman" w:hAnsi="Times New Roman"/>
          <w:sz w:val="28"/>
          <w:szCs w:val="28"/>
        </w:rPr>
        <w:t xml:space="preserve">щиком в пользу застрахованного лица (выгодоприобретателя) сроком на один год </w:t>
      </w:r>
      <w:r w:rsidR="00863777" w:rsidRPr="00436727">
        <w:rPr>
          <w:rFonts w:ascii="Times New Roman" w:hAnsi="Times New Roman"/>
          <w:sz w:val="28"/>
          <w:szCs w:val="28"/>
        </w:rPr>
        <w:t>в порядке, предусмотренном законодательством Российской Ф</w:t>
      </w:r>
      <w:r w:rsidR="00863777" w:rsidRPr="00436727">
        <w:rPr>
          <w:rFonts w:ascii="Times New Roman" w:hAnsi="Times New Roman"/>
          <w:sz w:val="28"/>
          <w:szCs w:val="28"/>
        </w:rPr>
        <w:t>е</w:t>
      </w:r>
      <w:r w:rsidR="00863777" w:rsidRPr="00436727">
        <w:rPr>
          <w:rFonts w:ascii="Times New Roman" w:hAnsi="Times New Roman"/>
          <w:sz w:val="28"/>
          <w:szCs w:val="28"/>
        </w:rPr>
        <w:t>дерации</w:t>
      </w:r>
      <w:r w:rsidR="00545087" w:rsidRPr="00436727">
        <w:rPr>
          <w:rFonts w:ascii="Times New Roman" w:hAnsi="Times New Roman"/>
          <w:sz w:val="28"/>
          <w:szCs w:val="28"/>
        </w:rPr>
        <w:t>.</w:t>
      </w:r>
      <w:r w:rsidR="00325E09" w:rsidRPr="00436727">
        <w:rPr>
          <w:rFonts w:ascii="Times New Roman" w:hAnsi="Times New Roman"/>
          <w:sz w:val="28"/>
          <w:szCs w:val="28"/>
        </w:rPr>
        <w:t xml:space="preserve"> </w:t>
      </w:r>
    </w:p>
    <w:p w:rsidR="00B25F92" w:rsidRPr="00436727" w:rsidRDefault="00B25F92" w:rsidP="0043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F6D" w:rsidRPr="00436727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Статья 4.</w:t>
      </w:r>
      <w:r w:rsidRPr="00436727">
        <w:rPr>
          <w:rFonts w:ascii="Times New Roman" w:hAnsi="Times New Roman"/>
          <w:b/>
          <w:sz w:val="28"/>
          <w:szCs w:val="28"/>
        </w:rPr>
        <w:t xml:space="preserve"> Страховые случаи</w:t>
      </w:r>
    </w:p>
    <w:p w:rsidR="00622F6D" w:rsidRPr="00436727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Страховыми случаями являются:</w:t>
      </w:r>
    </w:p>
    <w:p w:rsidR="00622F6D" w:rsidRPr="00436727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1) смерть застрахованного лица в период прохождения гражданской службы, а также в течение одного года после увольнения с гражда</w:t>
      </w:r>
      <w:r w:rsidR="00C42F9E" w:rsidRPr="00436727">
        <w:rPr>
          <w:rFonts w:ascii="Times New Roman" w:hAnsi="Times New Roman"/>
          <w:sz w:val="28"/>
          <w:szCs w:val="28"/>
        </w:rPr>
        <w:t xml:space="preserve">нской службы вследствие увечья </w:t>
      </w:r>
      <w:r w:rsidR="0098405B" w:rsidRPr="00436727">
        <w:rPr>
          <w:rFonts w:ascii="Times New Roman" w:hAnsi="Times New Roman"/>
          <w:sz w:val="28"/>
          <w:szCs w:val="28"/>
        </w:rPr>
        <w:t xml:space="preserve">(травмы) </w:t>
      </w:r>
      <w:r w:rsidRPr="00436727">
        <w:rPr>
          <w:rFonts w:ascii="Times New Roman" w:hAnsi="Times New Roman"/>
          <w:sz w:val="28"/>
          <w:szCs w:val="28"/>
        </w:rPr>
        <w:t xml:space="preserve">или заболевания, </w:t>
      </w:r>
      <w:proofErr w:type="gramStart"/>
      <w:r w:rsidRPr="00436727">
        <w:rPr>
          <w:rFonts w:ascii="Times New Roman" w:hAnsi="Times New Roman"/>
          <w:sz w:val="28"/>
          <w:szCs w:val="28"/>
        </w:rPr>
        <w:t>полученных</w:t>
      </w:r>
      <w:proofErr w:type="gramEnd"/>
      <w:r w:rsidRPr="00436727">
        <w:rPr>
          <w:rFonts w:ascii="Times New Roman" w:hAnsi="Times New Roman"/>
          <w:sz w:val="28"/>
          <w:szCs w:val="28"/>
        </w:rPr>
        <w:t xml:space="preserve"> в пер</w:t>
      </w:r>
      <w:r w:rsidRPr="00436727">
        <w:rPr>
          <w:rFonts w:ascii="Times New Roman" w:hAnsi="Times New Roman"/>
          <w:sz w:val="28"/>
          <w:szCs w:val="28"/>
        </w:rPr>
        <w:t>и</w:t>
      </w:r>
      <w:r w:rsidRPr="00436727">
        <w:rPr>
          <w:rFonts w:ascii="Times New Roman" w:hAnsi="Times New Roman"/>
          <w:sz w:val="28"/>
          <w:szCs w:val="28"/>
        </w:rPr>
        <w:t>од прохождения гражданской службы;</w:t>
      </w:r>
    </w:p>
    <w:p w:rsidR="00622F6D" w:rsidRPr="00436727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2) установление застрахованному лицу инвалидности в период пр</w:t>
      </w:r>
      <w:r w:rsidRPr="00436727">
        <w:rPr>
          <w:rFonts w:ascii="Times New Roman" w:hAnsi="Times New Roman"/>
          <w:sz w:val="28"/>
          <w:szCs w:val="28"/>
        </w:rPr>
        <w:t>о</w:t>
      </w:r>
      <w:r w:rsidRPr="00436727">
        <w:rPr>
          <w:rFonts w:ascii="Times New Roman" w:hAnsi="Times New Roman"/>
          <w:sz w:val="28"/>
          <w:szCs w:val="28"/>
        </w:rPr>
        <w:t>хождения гражданской службы, а также в течение одного года после увольнения с гражда</w:t>
      </w:r>
      <w:r w:rsidR="00C42F9E" w:rsidRPr="00436727">
        <w:rPr>
          <w:rFonts w:ascii="Times New Roman" w:hAnsi="Times New Roman"/>
          <w:sz w:val="28"/>
          <w:szCs w:val="28"/>
        </w:rPr>
        <w:t xml:space="preserve">нской службы вследствие увечья </w:t>
      </w:r>
      <w:r w:rsidR="0098405B" w:rsidRPr="00436727">
        <w:rPr>
          <w:rFonts w:ascii="Times New Roman" w:hAnsi="Times New Roman"/>
          <w:sz w:val="28"/>
          <w:szCs w:val="28"/>
        </w:rPr>
        <w:t xml:space="preserve">(травмы) </w:t>
      </w:r>
      <w:r w:rsidRPr="00436727">
        <w:rPr>
          <w:rFonts w:ascii="Times New Roman" w:hAnsi="Times New Roman"/>
          <w:sz w:val="28"/>
          <w:szCs w:val="28"/>
        </w:rPr>
        <w:t>или забол</w:t>
      </w:r>
      <w:r w:rsidRPr="00436727">
        <w:rPr>
          <w:rFonts w:ascii="Times New Roman" w:hAnsi="Times New Roman"/>
          <w:sz w:val="28"/>
          <w:szCs w:val="28"/>
        </w:rPr>
        <w:t>е</w:t>
      </w:r>
      <w:r w:rsidRPr="00436727">
        <w:rPr>
          <w:rFonts w:ascii="Times New Roman" w:hAnsi="Times New Roman"/>
          <w:sz w:val="28"/>
          <w:szCs w:val="28"/>
        </w:rPr>
        <w:t xml:space="preserve">вания, </w:t>
      </w:r>
      <w:proofErr w:type="gramStart"/>
      <w:r w:rsidRPr="00436727">
        <w:rPr>
          <w:rFonts w:ascii="Times New Roman" w:hAnsi="Times New Roman"/>
          <w:sz w:val="28"/>
          <w:szCs w:val="28"/>
        </w:rPr>
        <w:t>полученных</w:t>
      </w:r>
      <w:proofErr w:type="gramEnd"/>
      <w:r w:rsidRPr="00436727">
        <w:rPr>
          <w:rFonts w:ascii="Times New Roman" w:hAnsi="Times New Roman"/>
          <w:sz w:val="28"/>
          <w:szCs w:val="28"/>
        </w:rPr>
        <w:t xml:space="preserve"> в период прохождения гражданской службы;</w:t>
      </w:r>
    </w:p>
    <w:p w:rsidR="00622F6D" w:rsidRPr="00436727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3) получение застрахованным лицом в период прохождения граждан</w:t>
      </w:r>
      <w:r w:rsidR="00E96791">
        <w:rPr>
          <w:rFonts w:ascii="Times New Roman" w:hAnsi="Times New Roman"/>
          <w:sz w:val="28"/>
          <w:szCs w:val="28"/>
        </w:rPr>
        <w:softHyphen/>
      </w:r>
      <w:r w:rsidRPr="00436727">
        <w:rPr>
          <w:rFonts w:ascii="Times New Roman" w:hAnsi="Times New Roman"/>
          <w:sz w:val="28"/>
          <w:szCs w:val="28"/>
        </w:rPr>
        <w:t xml:space="preserve">ской службы </w:t>
      </w:r>
      <w:r w:rsidR="00C42F9E" w:rsidRPr="00436727">
        <w:rPr>
          <w:rFonts w:ascii="Times New Roman" w:hAnsi="Times New Roman"/>
          <w:sz w:val="28"/>
          <w:szCs w:val="28"/>
        </w:rPr>
        <w:t>увечья (травмы)</w:t>
      </w:r>
      <w:r w:rsidRPr="00436727">
        <w:rPr>
          <w:rFonts w:ascii="Times New Roman" w:hAnsi="Times New Roman"/>
          <w:sz w:val="28"/>
          <w:szCs w:val="28"/>
        </w:rPr>
        <w:t>;</w:t>
      </w:r>
    </w:p>
    <w:p w:rsidR="00622F6D" w:rsidRPr="00436727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36727">
        <w:rPr>
          <w:rFonts w:ascii="Times New Roman" w:hAnsi="Times New Roman"/>
          <w:spacing w:val="-2"/>
          <w:sz w:val="28"/>
          <w:szCs w:val="28"/>
        </w:rPr>
        <w:t>4) получение застрахованным лицом заболевания, явившегося осн</w:t>
      </w:r>
      <w:r w:rsidRPr="00436727">
        <w:rPr>
          <w:rFonts w:ascii="Times New Roman" w:hAnsi="Times New Roman"/>
          <w:spacing w:val="-2"/>
          <w:sz w:val="28"/>
          <w:szCs w:val="28"/>
        </w:rPr>
        <w:t>о</w:t>
      </w:r>
      <w:r w:rsidRPr="00436727">
        <w:rPr>
          <w:rFonts w:ascii="Times New Roman" w:hAnsi="Times New Roman"/>
          <w:spacing w:val="-2"/>
          <w:sz w:val="28"/>
          <w:szCs w:val="28"/>
        </w:rPr>
        <w:t>ванием для расторжения служебного контракта по инициативе представит</w:t>
      </w:r>
      <w:r w:rsidRPr="00436727">
        <w:rPr>
          <w:rFonts w:ascii="Times New Roman" w:hAnsi="Times New Roman"/>
          <w:spacing w:val="-2"/>
          <w:sz w:val="28"/>
          <w:szCs w:val="28"/>
        </w:rPr>
        <w:t>е</w:t>
      </w:r>
      <w:r w:rsidRPr="00436727">
        <w:rPr>
          <w:rFonts w:ascii="Times New Roman" w:hAnsi="Times New Roman"/>
          <w:spacing w:val="-2"/>
          <w:sz w:val="28"/>
          <w:szCs w:val="28"/>
        </w:rPr>
        <w:t>ля нанимателя с освобождением гражданского служащего от замещаемой должности гражданской службы и увольнением с гражданской службы по состоянию здоровья в соответствии с медицинским заключением и не св</w:t>
      </w:r>
      <w:r w:rsidRPr="00436727">
        <w:rPr>
          <w:rFonts w:ascii="Times New Roman" w:hAnsi="Times New Roman"/>
          <w:spacing w:val="-2"/>
          <w:sz w:val="28"/>
          <w:szCs w:val="28"/>
        </w:rPr>
        <w:t>я</w:t>
      </w:r>
      <w:r w:rsidRPr="00436727">
        <w:rPr>
          <w:rFonts w:ascii="Times New Roman" w:hAnsi="Times New Roman"/>
          <w:spacing w:val="-2"/>
          <w:sz w:val="28"/>
          <w:szCs w:val="28"/>
        </w:rPr>
        <w:t>занного с установлением инвалидности.</w:t>
      </w:r>
    </w:p>
    <w:p w:rsidR="003C54F0" w:rsidRPr="00436727" w:rsidRDefault="003C54F0" w:rsidP="0043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F6D" w:rsidRPr="00436727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Статья 5.</w:t>
      </w:r>
      <w:r w:rsidRPr="00436727">
        <w:rPr>
          <w:rFonts w:ascii="Times New Roman" w:hAnsi="Times New Roman"/>
          <w:b/>
          <w:sz w:val="28"/>
          <w:szCs w:val="28"/>
        </w:rPr>
        <w:t xml:space="preserve"> Размеры страховых сумм и страховых премий</w:t>
      </w:r>
    </w:p>
    <w:p w:rsidR="002414E3" w:rsidRPr="00436727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1. Размеры страховых сумм, выплачиваемых застрахованным лицам (выгодоприобретателям), определяются исходя из месячного оклада гра</w:t>
      </w:r>
      <w:r w:rsidRPr="00436727">
        <w:rPr>
          <w:rFonts w:ascii="Times New Roman" w:hAnsi="Times New Roman"/>
          <w:sz w:val="28"/>
          <w:szCs w:val="28"/>
        </w:rPr>
        <w:t>ж</w:t>
      </w:r>
      <w:r w:rsidRPr="00436727">
        <w:rPr>
          <w:rFonts w:ascii="Times New Roman" w:hAnsi="Times New Roman"/>
          <w:sz w:val="28"/>
          <w:szCs w:val="28"/>
        </w:rPr>
        <w:t>данского служащего в соответствии с замещаемой им должностью гра</w:t>
      </w:r>
      <w:r w:rsidRPr="00436727">
        <w:rPr>
          <w:rFonts w:ascii="Times New Roman" w:hAnsi="Times New Roman"/>
          <w:sz w:val="28"/>
          <w:szCs w:val="28"/>
        </w:rPr>
        <w:t>ж</w:t>
      </w:r>
      <w:r w:rsidRPr="00436727">
        <w:rPr>
          <w:rFonts w:ascii="Times New Roman" w:hAnsi="Times New Roman"/>
          <w:sz w:val="28"/>
          <w:szCs w:val="28"/>
        </w:rPr>
        <w:t>данской службы и месячного оклада гражданского служащего в соотве</w:t>
      </w:r>
      <w:r w:rsidRPr="00436727">
        <w:rPr>
          <w:rFonts w:ascii="Times New Roman" w:hAnsi="Times New Roman"/>
          <w:sz w:val="28"/>
          <w:szCs w:val="28"/>
        </w:rPr>
        <w:t>т</w:t>
      </w:r>
      <w:r w:rsidRPr="00436727">
        <w:rPr>
          <w:rFonts w:ascii="Times New Roman" w:hAnsi="Times New Roman"/>
          <w:sz w:val="28"/>
          <w:szCs w:val="28"/>
        </w:rPr>
        <w:t>ствии с присвоенным ему классным чином гражданской службы, которые составляют оклад месячного денежного содержания гражданского служ</w:t>
      </w:r>
      <w:r w:rsidRPr="00436727">
        <w:rPr>
          <w:rFonts w:ascii="Times New Roman" w:hAnsi="Times New Roman"/>
          <w:sz w:val="28"/>
          <w:szCs w:val="28"/>
        </w:rPr>
        <w:t>а</w:t>
      </w:r>
      <w:r w:rsidRPr="00436727">
        <w:rPr>
          <w:rFonts w:ascii="Times New Roman" w:hAnsi="Times New Roman"/>
          <w:sz w:val="28"/>
          <w:szCs w:val="28"/>
        </w:rPr>
        <w:t>щего (далее – оклад).</w:t>
      </w:r>
      <w:r w:rsidR="002414E3" w:rsidRPr="00436727">
        <w:rPr>
          <w:rFonts w:ascii="Times New Roman" w:hAnsi="Times New Roman"/>
          <w:sz w:val="28"/>
          <w:szCs w:val="28"/>
        </w:rPr>
        <w:t xml:space="preserve"> </w:t>
      </w:r>
    </w:p>
    <w:p w:rsidR="00622F6D" w:rsidRPr="00436727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791">
        <w:rPr>
          <w:rFonts w:ascii="Times New Roman" w:hAnsi="Times New Roman"/>
          <w:spacing w:val="-4"/>
          <w:sz w:val="28"/>
          <w:szCs w:val="28"/>
        </w:rPr>
        <w:t>2. При исчислении страховой суммы учитывается оклад, установле</w:t>
      </w:r>
      <w:r w:rsidRPr="00E96791">
        <w:rPr>
          <w:rFonts w:ascii="Times New Roman" w:hAnsi="Times New Roman"/>
          <w:spacing w:val="-4"/>
          <w:sz w:val="28"/>
          <w:szCs w:val="28"/>
        </w:rPr>
        <w:t>н</w:t>
      </w:r>
      <w:r w:rsidRPr="00E96791">
        <w:rPr>
          <w:rFonts w:ascii="Times New Roman" w:hAnsi="Times New Roman"/>
          <w:spacing w:val="-4"/>
          <w:sz w:val="28"/>
          <w:szCs w:val="28"/>
        </w:rPr>
        <w:t>ный на день наступления страхового случая</w:t>
      </w:r>
      <w:r w:rsidR="00BC2DFA" w:rsidRPr="00E96791">
        <w:rPr>
          <w:rFonts w:ascii="Times New Roman" w:hAnsi="Times New Roman"/>
          <w:spacing w:val="-4"/>
          <w:sz w:val="28"/>
          <w:szCs w:val="28"/>
        </w:rPr>
        <w:t xml:space="preserve"> в период прохождения гражда</w:t>
      </w:r>
      <w:r w:rsidR="00BC2DFA" w:rsidRPr="00E96791">
        <w:rPr>
          <w:rFonts w:ascii="Times New Roman" w:hAnsi="Times New Roman"/>
          <w:spacing w:val="-4"/>
          <w:sz w:val="28"/>
          <w:szCs w:val="28"/>
        </w:rPr>
        <w:t>н</w:t>
      </w:r>
      <w:r w:rsidR="00BC2DFA" w:rsidRPr="00E96791">
        <w:rPr>
          <w:rFonts w:ascii="Times New Roman" w:hAnsi="Times New Roman"/>
          <w:spacing w:val="-4"/>
          <w:sz w:val="28"/>
          <w:szCs w:val="28"/>
        </w:rPr>
        <w:lastRenderedPageBreak/>
        <w:t>ской службы</w:t>
      </w:r>
      <w:r w:rsidR="002414E3" w:rsidRPr="00E96791">
        <w:rPr>
          <w:rFonts w:ascii="Times New Roman" w:hAnsi="Times New Roman"/>
          <w:spacing w:val="-4"/>
          <w:sz w:val="28"/>
          <w:szCs w:val="28"/>
        </w:rPr>
        <w:t xml:space="preserve">. При исчислении страховой суммы при наступлении страхового случая </w:t>
      </w:r>
      <w:r w:rsidR="00BC2DFA" w:rsidRPr="00E96791">
        <w:rPr>
          <w:rFonts w:ascii="Times New Roman" w:hAnsi="Times New Roman"/>
          <w:spacing w:val="-4"/>
          <w:sz w:val="28"/>
          <w:szCs w:val="28"/>
        </w:rPr>
        <w:t>в течение одного года после увольнения с гражданской службы всле</w:t>
      </w:r>
      <w:r w:rsidR="00BC2DFA" w:rsidRPr="00E96791">
        <w:rPr>
          <w:rFonts w:ascii="Times New Roman" w:hAnsi="Times New Roman"/>
          <w:spacing w:val="-4"/>
          <w:sz w:val="28"/>
          <w:szCs w:val="28"/>
        </w:rPr>
        <w:t>д</w:t>
      </w:r>
      <w:r w:rsidR="00BC2DFA" w:rsidRPr="00E96791">
        <w:rPr>
          <w:rFonts w:ascii="Times New Roman" w:hAnsi="Times New Roman"/>
          <w:spacing w:val="-4"/>
          <w:sz w:val="28"/>
          <w:szCs w:val="28"/>
        </w:rPr>
        <w:t>ствие увечья</w:t>
      </w:r>
      <w:r w:rsidR="0098405B" w:rsidRPr="00E96791">
        <w:rPr>
          <w:rFonts w:ascii="Times New Roman" w:hAnsi="Times New Roman"/>
          <w:spacing w:val="-4"/>
          <w:sz w:val="28"/>
          <w:szCs w:val="28"/>
        </w:rPr>
        <w:t xml:space="preserve"> (</w:t>
      </w:r>
      <w:r w:rsidR="00BC2DFA" w:rsidRPr="00E96791">
        <w:rPr>
          <w:rFonts w:ascii="Times New Roman" w:hAnsi="Times New Roman"/>
          <w:spacing w:val="-4"/>
          <w:sz w:val="28"/>
          <w:szCs w:val="28"/>
        </w:rPr>
        <w:t>травмы</w:t>
      </w:r>
      <w:r w:rsidR="0098405B" w:rsidRPr="00E96791">
        <w:rPr>
          <w:rFonts w:ascii="Times New Roman" w:hAnsi="Times New Roman"/>
          <w:spacing w:val="-4"/>
          <w:sz w:val="28"/>
          <w:szCs w:val="28"/>
        </w:rPr>
        <w:t>)</w:t>
      </w:r>
      <w:r w:rsidR="00BC2DFA" w:rsidRPr="00E96791">
        <w:rPr>
          <w:rFonts w:ascii="Times New Roman" w:hAnsi="Times New Roman"/>
          <w:spacing w:val="-4"/>
          <w:sz w:val="28"/>
          <w:szCs w:val="28"/>
        </w:rPr>
        <w:t xml:space="preserve"> или заболевания, </w:t>
      </w:r>
      <w:proofErr w:type="gramStart"/>
      <w:r w:rsidR="00BC2DFA" w:rsidRPr="00E96791">
        <w:rPr>
          <w:rFonts w:ascii="Times New Roman" w:hAnsi="Times New Roman"/>
          <w:spacing w:val="-4"/>
          <w:sz w:val="28"/>
          <w:szCs w:val="28"/>
        </w:rPr>
        <w:t>полученных</w:t>
      </w:r>
      <w:proofErr w:type="gramEnd"/>
      <w:r w:rsidR="00BC2DFA" w:rsidRPr="00E96791">
        <w:rPr>
          <w:rFonts w:ascii="Times New Roman" w:hAnsi="Times New Roman"/>
          <w:spacing w:val="-4"/>
          <w:sz w:val="28"/>
          <w:szCs w:val="28"/>
        </w:rPr>
        <w:t xml:space="preserve"> в период прохождения гражданской службы</w:t>
      </w:r>
      <w:r w:rsidR="002414E3" w:rsidRPr="00E96791">
        <w:rPr>
          <w:rFonts w:ascii="Times New Roman" w:hAnsi="Times New Roman"/>
          <w:spacing w:val="-4"/>
          <w:sz w:val="28"/>
          <w:szCs w:val="28"/>
        </w:rPr>
        <w:t xml:space="preserve">, учитывается оклад, установленный на день </w:t>
      </w:r>
      <w:r w:rsidR="00EE0095" w:rsidRPr="00E96791">
        <w:rPr>
          <w:rFonts w:ascii="Times New Roman" w:hAnsi="Times New Roman"/>
          <w:spacing w:val="-4"/>
          <w:sz w:val="28"/>
          <w:szCs w:val="28"/>
        </w:rPr>
        <w:t xml:space="preserve">увольнения </w:t>
      </w:r>
      <w:r w:rsidR="001B08C0" w:rsidRPr="00E96791">
        <w:rPr>
          <w:rFonts w:ascii="Times New Roman" w:hAnsi="Times New Roman"/>
          <w:spacing w:val="-4"/>
          <w:sz w:val="28"/>
          <w:szCs w:val="28"/>
        </w:rPr>
        <w:t xml:space="preserve">гражданского служащего </w:t>
      </w:r>
      <w:r w:rsidR="002414E3" w:rsidRPr="00E96791">
        <w:rPr>
          <w:rFonts w:ascii="Times New Roman" w:hAnsi="Times New Roman"/>
          <w:spacing w:val="-4"/>
          <w:sz w:val="28"/>
          <w:szCs w:val="28"/>
        </w:rPr>
        <w:t>с учетом увеличения (индексации)</w:t>
      </w:r>
      <w:r w:rsidR="002414E3" w:rsidRPr="00436727">
        <w:rPr>
          <w:rFonts w:ascii="Times New Roman" w:hAnsi="Times New Roman"/>
          <w:sz w:val="28"/>
          <w:szCs w:val="28"/>
        </w:rPr>
        <w:t>.</w:t>
      </w:r>
    </w:p>
    <w:p w:rsidR="00622F6D" w:rsidRPr="00436727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3. При наступлении страховых случаев страховые суммы выплач</w:t>
      </w:r>
      <w:r w:rsidRPr="00436727">
        <w:rPr>
          <w:rFonts w:ascii="Times New Roman" w:hAnsi="Times New Roman"/>
          <w:sz w:val="28"/>
          <w:szCs w:val="28"/>
        </w:rPr>
        <w:t>и</w:t>
      </w:r>
      <w:r w:rsidRPr="00436727">
        <w:rPr>
          <w:rFonts w:ascii="Times New Roman" w:hAnsi="Times New Roman"/>
          <w:sz w:val="28"/>
          <w:szCs w:val="28"/>
        </w:rPr>
        <w:t>ваются в следующих размерах:</w:t>
      </w:r>
    </w:p>
    <w:p w:rsidR="00622F6D" w:rsidRPr="00E96791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96791">
        <w:rPr>
          <w:rFonts w:ascii="Times New Roman" w:hAnsi="Times New Roman"/>
          <w:spacing w:val="-4"/>
          <w:sz w:val="28"/>
          <w:szCs w:val="28"/>
        </w:rPr>
        <w:t>1) в случае смерти застрахованного лица в период прохождения гра</w:t>
      </w:r>
      <w:r w:rsidRPr="00E96791">
        <w:rPr>
          <w:rFonts w:ascii="Times New Roman" w:hAnsi="Times New Roman"/>
          <w:spacing w:val="-4"/>
          <w:sz w:val="28"/>
          <w:szCs w:val="28"/>
        </w:rPr>
        <w:t>ж</w:t>
      </w:r>
      <w:r w:rsidRPr="00E96791">
        <w:rPr>
          <w:rFonts w:ascii="Times New Roman" w:hAnsi="Times New Roman"/>
          <w:spacing w:val="-4"/>
          <w:sz w:val="28"/>
          <w:szCs w:val="28"/>
        </w:rPr>
        <w:t>данской службы, а также в течение одного года после увольнения с гражда</w:t>
      </w:r>
      <w:r w:rsidRPr="00E96791">
        <w:rPr>
          <w:rFonts w:ascii="Times New Roman" w:hAnsi="Times New Roman"/>
          <w:spacing w:val="-4"/>
          <w:sz w:val="28"/>
          <w:szCs w:val="28"/>
        </w:rPr>
        <w:t>н</w:t>
      </w:r>
      <w:r w:rsidRPr="00E96791">
        <w:rPr>
          <w:rFonts w:ascii="Times New Roman" w:hAnsi="Times New Roman"/>
          <w:spacing w:val="-4"/>
          <w:sz w:val="28"/>
          <w:szCs w:val="28"/>
        </w:rPr>
        <w:t>ской службы вследствие увечья</w:t>
      </w:r>
      <w:r w:rsidR="0098405B" w:rsidRPr="00E96791">
        <w:rPr>
          <w:rFonts w:ascii="Times New Roman" w:hAnsi="Times New Roman"/>
          <w:spacing w:val="-4"/>
          <w:sz w:val="28"/>
          <w:szCs w:val="28"/>
        </w:rPr>
        <w:t xml:space="preserve"> (травмы) </w:t>
      </w:r>
      <w:r w:rsidRPr="00E96791">
        <w:rPr>
          <w:rFonts w:ascii="Times New Roman" w:hAnsi="Times New Roman"/>
          <w:spacing w:val="-4"/>
          <w:sz w:val="28"/>
          <w:szCs w:val="28"/>
        </w:rPr>
        <w:t>или заболевания, полученных в п</w:t>
      </w:r>
      <w:r w:rsidRPr="00E96791">
        <w:rPr>
          <w:rFonts w:ascii="Times New Roman" w:hAnsi="Times New Roman"/>
          <w:spacing w:val="-4"/>
          <w:sz w:val="28"/>
          <w:szCs w:val="28"/>
        </w:rPr>
        <w:t>е</w:t>
      </w:r>
      <w:r w:rsidRPr="00E96791">
        <w:rPr>
          <w:rFonts w:ascii="Times New Roman" w:hAnsi="Times New Roman"/>
          <w:spacing w:val="-4"/>
          <w:sz w:val="28"/>
          <w:szCs w:val="28"/>
        </w:rPr>
        <w:t>риод прохождения гражданской службы, – 75 окладов. Указанная страховая сумма выплачивается выгодоприобретателям в равных долях;</w:t>
      </w:r>
    </w:p>
    <w:p w:rsidR="00622F6D" w:rsidRPr="00E96791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96791">
        <w:rPr>
          <w:rFonts w:ascii="Times New Roman" w:hAnsi="Times New Roman"/>
          <w:spacing w:val="-4"/>
          <w:sz w:val="28"/>
          <w:szCs w:val="28"/>
        </w:rPr>
        <w:t>2) в случае установления застрахованному лицу инвалидности в период прохождения гражданской службы, а также в течение одного года после увольнения с гражданской службы вследствие увечья</w:t>
      </w:r>
      <w:r w:rsidR="0098405B" w:rsidRPr="00E96791">
        <w:rPr>
          <w:rFonts w:ascii="Times New Roman" w:hAnsi="Times New Roman"/>
          <w:spacing w:val="-4"/>
          <w:sz w:val="28"/>
          <w:szCs w:val="28"/>
        </w:rPr>
        <w:t xml:space="preserve"> (</w:t>
      </w:r>
      <w:r w:rsidRPr="00E96791">
        <w:rPr>
          <w:rFonts w:ascii="Times New Roman" w:hAnsi="Times New Roman"/>
          <w:spacing w:val="-4"/>
          <w:sz w:val="28"/>
          <w:szCs w:val="28"/>
        </w:rPr>
        <w:t>травмы</w:t>
      </w:r>
      <w:r w:rsidR="0098405B" w:rsidRPr="00E96791">
        <w:rPr>
          <w:rFonts w:ascii="Times New Roman" w:hAnsi="Times New Roman"/>
          <w:spacing w:val="-4"/>
          <w:sz w:val="28"/>
          <w:szCs w:val="28"/>
        </w:rPr>
        <w:t>)</w:t>
      </w:r>
      <w:r w:rsidRPr="00E96791">
        <w:rPr>
          <w:rFonts w:ascii="Times New Roman" w:hAnsi="Times New Roman"/>
          <w:spacing w:val="-4"/>
          <w:sz w:val="28"/>
          <w:szCs w:val="28"/>
        </w:rPr>
        <w:t xml:space="preserve"> или заболев</w:t>
      </w:r>
      <w:r w:rsidRPr="00E96791">
        <w:rPr>
          <w:rFonts w:ascii="Times New Roman" w:hAnsi="Times New Roman"/>
          <w:spacing w:val="-4"/>
          <w:sz w:val="28"/>
          <w:szCs w:val="28"/>
        </w:rPr>
        <w:t>а</w:t>
      </w:r>
      <w:r w:rsidRPr="00E96791">
        <w:rPr>
          <w:rFonts w:ascii="Times New Roman" w:hAnsi="Times New Roman"/>
          <w:spacing w:val="-4"/>
          <w:sz w:val="28"/>
          <w:szCs w:val="28"/>
        </w:rPr>
        <w:t xml:space="preserve">ния, </w:t>
      </w:r>
      <w:proofErr w:type="gramStart"/>
      <w:r w:rsidRPr="00E96791">
        <w:rPr>
          <w:rFonts w:ascii="Times New Roman" w:hAnsi="Times New Roman"/>
          <w:spacing w:val="-4"/>
          <w:sz w:val="28"/>
          <w:szCs w:val="28"/>
        </w:rPr>
        <w:t>полученных</w:t>
      </w:r>
      <w:proofErr w:type="gramEnd"/>
      <w:r w:rsidRPr="00E96791">
        <w:rPr>
          <w:rFonts w:ascii="Times New Roman" w:hAnsi="Times New Roman"/>
          <w:spacing w:val="-4"/>
          <w:sz w:val="28"/>
          <w:szCs w:val="28"/>
        </w:rPr>
        <w:t xml:space="preserve"> в период прохождения гражданской службы:</w:t>
      </w:r>
    </w:p>
    <w:p w:rsidR="00622F6D" w:rsidRPr="00436727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инвалиду I группы – 50 окладов;</w:t>
      </w:r>
    </w:p>
    <w:p w:rsidR="00622F6D" w:rsidRPr="00436727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инвалиду II группы – 35 окладов;</w:t>
      </w:r>
    </w:p>
    <w:p w:rsidR="00622F6D" w:rsidRPr="00436727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инвалиду III группы – 30 окладов;</w:t>
      </w:r>
    </w:p>
    <w:p w:rsidR="003956A4" w:rsidRPr="00436727" w:rsidRDefault="003956A4" w:rsidP="0043672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436727">
        <w:rPr>
          <w:rFonts w:ascii="Times New Roman" w:hAnsi="Times New Roman"/>
          <w:sz w:val="28"/>
          <w:szCs w:val="28"/>
        </w:rPr>
        <w:t>в случае получения застрахованным лицом в период прохождения гражданской службы</w:t>
      </w:r>
      <w:r w:rsidR="00325E09" w:rsidRPr="00436727">
        <w:rPr>
          <w:rFonts w:ascii="Times New Roman" w:hAnsi="Times New Roman"/>
          <w:sz w:val="28"/>
          <w:szCs w:val="28"/>
        </w:rPr>
        <w:t xml:space="preserve"> </w:t>
      </w:r>
      <w:r w:rsidR="00C42F9E" w:rsidRPr="00436727">
        <w:rPr>
          <w:rFonts w:ascii="Times New Roman" w:hAnsi="Times New Roman"/>
          <w:sz w:val="28"/>
          <w:szCs w:val="28"/>
        </w:rPr>
        <w:t>тяжелого увечья (травмы)</w:t>
      </w:r>
      <w:r w:rsidRPr="00436727">
        <w:rPr>
          <w:rFonts w:ascii="Times New Roman" w:hAnsi="Times New Roman"/>
          <w:sz w:val="28"/>
          <w:szCs w:val="28"/>
        </w:rPr>
        <w:t xml:space="preserve"> </w:t>
      </w:r>
      <w:r w:rsidR="002F3A01" w:rsidRPr="00436727">
        <w:rPr>
          <w:rFonts w:ascii="Times New Roman" w:hAnsi="Times New Roman"/>
          <w:sz w:val="28"/>
          <w:szCs w:val="28"/>
        </w:rPr>
        <w:t>–</w:t>
      </w:r>
      <w:r w:rsidRPr="00436727">
        <w:rPr>
          <w:rFonts w:ascii="Times New Roman" w:hAnsi="Times New Roman"/>
          <w:sz w:val="28"/>
          <w:szCs w:val="28"/>
        </w:rPr>
        <w:t xml:space="preserve"> 20 окла</w:t>
      </w:r>
      <w:r w:rsidR="00C42F9E" w:rsidRPr="00436727">
        <w:rPr>
          <w:rFonts w:ascii="Times New Roman" w:hAnsi="Times New Roman"/>
          <w:sz w:val="28"/>
          <w:szCs w:val="28"/>
        </w:rPr>
        <w:t>дов, легкого ув</w:t>
      </w:r>
      <w:r w:rsidR="00C42F9E" w:rsidRPr="00436727">
        <w:rPr>
          <w:rFonts w:ascii="Times New Roman" w:hAnsi="Times New Roman"/>
          <w:sz w:val="28"/>
          <w:szCs w:val="28"/>
        </w:rPr>
        <w:t>е</w:t>
      </w:r>
      <w:r w:rsidR="00C42F9E" w:rsidRPr="00436727">
        <w:rPr>
          <w:rFonts w:ascii="Times New Roman" w:hAnsi="Times New Roman"/>
          <w:sz w:val="28"/>
          <w:szCs w:val="28"/>
        </w:rPr>
        <w:t xml:space="preserve">чья (травмы) </w:t>
      </w:r>
      <w:r w:rsidR="002F3A01" w:rsidRPr="00436727">
        <w:rPr>
          <w:rFonts w:ascii="Times New Roman" w:hAnsi="Times New Roman"/>
          <w:sz w:val="28"/>
          <w:szCs w:val="28"/>
        </w:rPr>
        <w:t>–</w:t>
      </w:r>
      <w:r w:rsidR="00D34085" w:rsidRPr="00436727">
        <w:rPr>
          <w:rFonts w:ascii="Times New Roman" w:hAnsi="Times New Roman"/>
          <w:sz w:val="28"/>
          <w:szCs w:val="28"/>
        </w:rPr>
        <w:t xml:space="preserve"> 5 окладов</w:t>
      </w:r>
      <w:r w:rsidR="002823BB" w:rsidRPr="004367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823BB" w:rsidRPr="00436727">
        <w:rPr>
          <w:rFonts w:ascii="Times New Roman" w:hAnsi="Times New Roman"/>
          <w:sz w:val="28"/>
          <w:szCs w:val="28"/>
        </w:rPr>
        <w:t>Отнесение увечий (травм) к тяжелым и легким, при получении которых производится выплата соответствующей страх</w:t>
      </w:r>
      <w:r w:rsidR="002823BB" w:rsidRPr="00436727">
        <w:rPr>
          <w:rFonts w:ascii="Times New Roman" w:hAnsi="Times New Roman"/>
          <w:sz w:val="28"/>
          <w:szCs w:val="28"/>
        </w:rPr>
        <w:t>о</w:t>
      </w:r>
      <w:r w:rsidR="002823BB" w:rsidRPr="00436727">
        <w:rPr>
          <w:rFonts w:ascii="Times New Roman" w:hAnsi="Times New Roman"/>
          <w:sz w:val="28"/>
          <w:szCs w:val="28"/>
        </w:rPr>
        <w:t>вой суммы, осуществляется согласно перечню увечий (ранений, травм, контузий), относящихся к тяжелым или легким, установленному в соотве</w:t>
      </w:r>
      <w:r w:rsidR="002823BB" w:rsidRPr="00436727">
        <w:rPr>
          <w:rFonts w:ascii="Times New Roman" w:hAnsi="Times New Roman"/>
          <w:sz w:val="28"/>
          <w:szCs w:val="28"/>
        </w:rPr>
        <w:t>т</w:t>
      </w:r>
      <w:r w:rsidR="002823BB" w:rsidRPr="00436727">
        <w:rPr>
          <w:rFonts w:ascii="Times New Roman" w:hAnsi="Times New Roman"/>
          <w:sz w:val="28"/>
          <w:szCs w:val="28"/>
        </w:rPr>
        <w:t xml:space="preserve">ствии с Федеральным законом от 28 марта 1998 года № 52-ФЗ </w:t>
      </w:r>
      <w:r w:rsidR="00436727">
        <w:rPr>
          <w:rFonts w:ascii="Times New Roman" w:hAnsi="Times New Roman"/>
          <w:sz w:val="28"/>
          <w:szCs w:val="28"/>
        </w:rPr>
        <w:t>"</w:t>
      </w:r>
      <w:r w:rsidR="002823BB" w:rsidRPr="00436727">
        <w:rPr>
          <w:rFonts w:ascii="Times New Roman" w:hAnsi="Times New Roman"/>
          <w:sz w:val="28"/>
          <w:szCs w:val="28"/>
        </w:rPr>
        <w:t>Об обяз</w:t>
      </w:r>
      <w:r w:rsidR="002823BB" w:rsidRPr="00436727">
        <w:rPr>
          <w:rFonts w:ascii="Times New Roman" w:hAnsi="Times New Roman"/>
          <w:sz w:val="28"/>
          <w:szCs w:val="28"/>
        </w:rPr>
        <w:t>а</w:t>
      </w:r>
      <w:r w:rsidR="002823BB" w:rsidRPr="00436727">
        <w:rPr>
          <w:rFonts w:ascii="Times New Roman" w:hAnsi="Times New Roman"/>
          <w:sz w:val="28"/>
          <w:szCs w:val="28"/>
        </w:rPr>
        <w:t>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</w:t>
      </w:r>
      <w:proofErr w:type="gramEnd"/>
      <w:r w:rsidR="002823BB" w:rsidRPr="00436727">
        <w:rPr>
          <w:rFonts w:ascii="Times New Roman" w:hAnsi="Times New Roman"/>
          <w:sz w:val="28"/>
          <w:szCs w:val="28"/>
        </w:rPr>
        <w:t xml:space="preserve">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</w:t>
      </w:r>
      <w:r w:rsidR="002823BB" w:rsidRPr="00436727">
        <w:rPr>
          <w:rFonts w:ascii="Times New Roman" w:hAnsi="Times New Roman"/>
          <w:sz w:val="28"/>
          <w:szCs w:val="28"/>
        </w:rPr>
        <w:t>с</w:t>
      </w:r>
      <w:r w:rsidR="002823BB" w:rsidRPr="00436727">
        <w:rPr>
          <w:rFonts w:ascii="Times New Roman" w:hAnsi="Times New Roman"/>
          <w:sz w:val="28"/>
          <w:szCs w:val="28"/>
        </w:rPr>
        <w:t>сийской Федерации</w:t>
      </w:r>
      <w:r w:rsidR="00436727">
        <w:rPr>
          <w:rFonts w:ascii="Times New Roman" w:hAnsi="Times New Roman"/>
          <w:sz w:val="28"/>
          <w:szCs w:val="28"/>
        </w:rPr>
        <w:t>"</w:t>
      </w:r>
      <w:r w:rsidR="00D34085" w:rsidRPr="00436727">
        <w:rPr>
          <w:rFonts w:ascii="Times New Roman" w:hAnsi="Times New Roman"/>
          <w:sz w:val="28"/>
          <w:szCs w:val="28"/>
        </w:rPr>
        <w:t>;</w:t>
      </w:r>
    </w:p>
    <w:p w:rsidR="00622F6D" w:rsidRPr="00E96791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96791">
        <w:rPr>
          <w:rFonts w:ascii="Times New Roman" w:hAnsi="Times New Roman"/>
          <w:spacing w:val="-4"/>
          <w:sz w:val="28"/>
          <w:szCs w:val="28"/>
        </w:rPr>
        <w:t>4) в случае получения застрахованным лицом заболевания, явившегося основанием для расторжения служебного контракта по инициативе предст</w:t>
      </w:r>
      <w:r w:rsidRPr="00E96791">
        <w:rPr>
          <w:rFonts w:ascii="Times New Roman" w:hAnsi="Times New Roman"/>
          <w:spacing w:val="-4"/>
          <w:sz w:val="28"/>
          <w:szCs w:val="28"/>
        </w:rPr>
        <w:t>а</w:t>
      </w:r>
      <w:r w:rsidRPr="00E96791">
        <w:rPr>
          <w:rFonts w:ascii="Times New Roman" w:hAnsi="Times New Roman"/>
          <w:spacing w:val="-4"/>
          <w:sz w:val="28"/>
          <w:szCs w:val="28"/>
        </w:rPr>
        <w:t>вителя нанимателя с освобождением гражданского служащего от замеща</w:t>
      </w:r>
      <w:r w:rsidRPr="00E96791">
        <w:rPr>
          <w:rFonts w:ascii="Times New Roman" w:hAnsi="Times New Roman"/>
          <w:spacing w:val="-4"/>
          <w:sz w:val="28"/>
          <w:szCs w:val="28"/>
        </w:rPr>
        <w:t>е</w:t>
      </w:r>
      <w:r w:rsidRPr="00E96791">
        <w:rPr>
          <w:rFonts w:ascii="Times New Roman" w:hAnsi="Times New Roman"/>
          <w:spacing w:val="-4"/>
          <w:sz w:val="28"/>
          <w:szCs w:val="28"/>
        </w:rPr>
        <w:lastRenderedPageBreak/>
        <w:t>мой должности гражданской службы и увольнением с гражданской службы по состоянию здоровья в соответствии с медицинским заключением и не св</w:t>
      </w:r>
      <w:r w:rsidRPr="00E96791">
        <w:rPr>
          <w:rFonts w:ascii="Times New Roman" w:hAnsi="Times New Roman"/>
          <w:spacing w:val="-4"/>
          <w:sz w:val="28"/>
          <w:szCs w:val="28"/>
        </w:rPr>
        <w:t>я</w:t>
      </w:r>
      <w:r w:rsidRPr="00E96791">
        <w:rPr>
          <w:rFonts w:ascii="Times New Roman" w:hAnsi="Times New Roman"/>
          <w:spacing w:val="-4"/>
          <w:sz w:val="28"/>
          <w:szCs w:val="28"/>
        </w:rPr>
        <w:t>занного с установлением инвалидности, – 25 окладов.</w:t>
      </w:r>
    </w:p>
    <w:p w:rsidR="00622F6D" w:rsidRPr="00436727" w:rsidRDefault="00622F6D" w:rsidP="00E96791">
      <w:pPr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36727">
        <w:rPr>
          <w:rFonts w:ascii="Times New Roman" w:hAnsi="Times New Roman"/>
          <w:sz w:val="28"/>
          <w:szCs w:val="28"/>
        </w:rPr>
        <w:t>Если в период прохождения гражданской службы либо до истеч</w:t>
      </w:r>
      <w:r w:rsidRPr="00436727">
        <w:rPr>
          <w:rFonts w:ascii="Times New Roman" w:hAnsi="Times New Roman"/>
          <w:sz w:val="28"/>
          <w:szCs w:val="28"/>
        </w:rPr>
        <w:t>е</w:t>
      </w:r>
      <w:r w:rsidRPr="00436727">
        <w:rPr>
          <w:rFonts w:ascii="Times New Roman" w:hAnsi="Times New Roman"/>
          <w:sz w:val="28"/>
          <w:szCs w:val="28"/>
        </w:rPr>
        <w:t>ния одного года после увольнения с гражданской службы застрахованному лицу при переосвидетельствовании в федеральном учреждении медико-социальной экспертизы будет повышена группа инвалидности, размер страховой суммы увеличивается на сумму, составляющую разницу между количеством окладов, причитающихся по вновь установленной группе и</w:t>
      </w:r>
      <w:r w:rsidRPr="00436727">
        <w:rPr>
          <w:rFonts w:ascii="Times New Roman" w:hAnsi="Times New Roman"/>
          <w:sz w:val="28"/>
          <w:szCs w:val="28"/>
        </w:rPr>
        <w:t>н</w:t>
      </w:r>
      <w:r w:rsidRPr="00436727">
        <w:rPr>
          <w:rFonts w:ascii="Times New Roman" w:hAnsi="Times New Roman"/>
          <w:sz w:val="28"/>
          <w:szCs w:val="28"/>
        </w:rPr>
        <w:t>валидности, и количеством окладов, причитающихся по прежней группе инвалидности.</w:t>
      </w:r>
      <w:proofErr w:type="gramEnd"/>
    </w:p>
    <w:p w:rsidR="00622F6D" w:rsidRPr="00E96791" w:rsidRDefault="00622F6D" w:rsidP="00E96791">
      <w:pPr>
        <w:spacing w:after="0" w:line="317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96791">
        <w:rPr>
          <w:rFonts w:ascii="Times New Roman" w:hAnsi="Times New Roman"/>
          <w:spacing w:val="-4"/>
          <w:sz w:val="28"/>
          <w:szCs w:val="28"/>
        </w:rPr>
        <w:t>5. Если в связи со страховым случаем застрахованному лицу была в</w:t>
      </w:r>
      <w:r w:rsidRPr="00E96791">
        <w:rPr>
          <w:rFonts w:ascii="Times New Roman" w:hAnsi="Times New Roman"/>
          <w:spacing w:val="-4"/>
          <w:sz w:val="28"/>
          <w:szCs w:val="28"/>
        </w:rPr>
        <w:t>ы</w:t>
      </w:r>
      <w:r w:rsidRPr="00E96791">
        <w:rPr>
          <w:rFonts w:ascii="Times New Roman" w:hAnsi="Times New Roman"/>
          <w:spacing w:val="-4"/>
          <w:sz w:val="28"/>
          <w:szCs w:val="28"/>
        </w:rPr>
        <w:t>плачена страховая сумма, но в течение года со дня наступления страхового случая и в непосредственной связи с ним наступил</w:t>
      </w:r>
      <w:r w:rsidR="006E59B8" w:rsidRPr="00E96791">
        <w:rPr>
          <w:rFonts w:ascii="Times New Roman" w:hAnsi="Times New Roman"/>
          <w:spacing w:val="-4"/>
          <w:sz w:val="28"/>
          <w:szCs w:val="28"/>
        </w:rPr>
        <w:t>и</w:t>
      </w:r>
      <w:r w:rsidRPr="00E96791">
        <w:rPr>
          <w:rFonts w:ascii="Times New Roman" w:hAnsi="Times New Roman"/>
          <w:spacing w:val="-4"/>
          <w:sz w:val="28"/>
          <w:szCs w:val="28"/>
        </w:rPr>
        <w:t xml:space="preserve"> ухудшение здоровья или смерть, производится дополнительная страховая выплата за вычетом ранее выплаченной страховой суммы (страховых сумм).</w:t>
      </w:r>
    </w:p>
    <w:p w:rsidR="00622F6D" w:rsidRPr="00E96791" w:rsidRDefault="00CB4091" w:rsidP="00E96791">
      <w:pPr>
        <w:spacing w:after="0" w:line="317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96791">
        <w:rPr>
          <w:rFonts w:ascii="Times New Roman" w:hAnsi="Times New Roman"/>
          <w:spacing w:val="-4"/>
          <w:sz w:val="28"/>
          <w:szCs w:val="28"/>
        </w:rPr>
        <w:t>6</w:t>
      </w:r>
      <w:r w:rsidR="00622F6D" w:rsidRPr="00E96791">
        <w:rPr>
          <w:rFonts w:ascii="Times New Roman" w:hAnsi="Times New Roman"/>
          <w:spacing w:val="-4"/>
          <w:sz w:val="28"/>
          <w:szCs w:val="28"/>
        </w:rPr>
        <w:t xml:space="preserve">. Размер страховой премии, уплачиваемой за каждое застрахованное лицо, определяется договором страхования и не может превышать </w:t>
      </w:r>
      <w:r w:rsidR="00C9194D" w:rsidRPr="00E96791">
        <w:rPr>
          <w:rFonts w:ascii="Times New Roman" w:hAnsi="Times New Roman"/>
          <w:spacing w:val="-4"/>
          <w:sz w:val="28"/>
          <w:szCs w:val="28"/>
        </w:rPr>
        <w:t>15</w:t>
      </w:r>
      <w:r w:rsidR="00622F6D" w:rsidRPr="00E96791">
        <w:rPr>
          <w:rFonts w:ascii="Times New Roman" w:hAnsi="Times New Roman"/>
          <w:spacing w:val="-4"/>
          <w:sz w:val="28"/>
          <w:szCs w:val="28"/>
        </w:rPr>
        <w:t xml:space="preserve"> пр</w:t>
      </w:r>
      <w:r w:rsidR="00622F6D" w:rsidRPr="00E96791">
        <w:rPr>
          <w:rFonts w:ascii="Times New Roman" w:hAnsi="Times New Roman"/>
          <w:spacing w:val="-4"/>
          <w:sz w:val="28"/>
          <w:szCs w:val="28"/>
        </w:rPr>
        <w:t>о</w:t>
      </w:r>
      <w:r w:rsidR="00622F6D" w:rsidRPr="00E96791">
        <w:rPr>
          <w:rFonts w:ascii="Times New Roman" w:hAnsi="Times New Roman"/>
          <w:spacing w:val="-4"/>
          <w:sz w:val="28"/>
          <w:szCs w:val="28"/>
        </w:rPr>
        <w:t xml:space="preserve">центов от установленного на момент </w:t>
      </w:r>
      <w:proofErr w:type="gramStart"/>
      <w:r w:rsidR="00622F6D" w:rsidRPr="00E96791">
        <w:rPr>
          <w:rFonts w:ascii="Times New Roman" w:hAnsi="Times New Roman"/>
          <w:spacing w:val="-4"/>
          <w:sz w:val="28"/>
          <w:szCs w:val="28"/>
        </w:rPr>
        <w:t>заключения договора страхования окл</w:t>
      </w:r>
      <w:r w:rsidR="00622F6D" w:rsidRPr="00E96791">
        <w:rPr>
          <w:rFonts w:ascii="Times New Roman" w:hAnsi="Times New Roman"/>
          <w:spacing w:val="-4"/>
          <w:sz w:val="28"/>
          <w:szCs w:val="28"/>
        </w:rPr>
        <w:t>а</w:t>
      </w:r>
      <w:r w:rsidR="00622F6D" w:rsidRPr="00E96791">
        <w:rPr>
          <w:rFonts w:ascii="Times New Roman" w:hAnsi="Times New Roman"/>
          <w:spacing w:val="-4"/>
          <w:sz w:val="28"/>
          <w:szCs w:val="28"/>
        </w:rPr>
        <w:t>да застрахованного лица</w:t>
      </w:r>
      <w:proofErr w:type="gramEnd"/>
      <w:r w:rsidR="00622F6D" w:rsidRPr="00E96791">
        <w:rPr>
          <w:rFonts w:ascii="Times New Roman" w:hAnsi="Times New Roman"/>
          <w:spacing w:val="-4"/>
          <w:sz w:val="28"/>
          <w:szCs w:val="28"/>
        </w:rPr>
        <w:t>.</w:t>
      </w:r>
    </w:p>
    <w:p w:rsidR="00CB4091" w:rsidRPr="00436727" w:rsidRDefault="00CB4091" w:rsidP="00E96791">
      <w:pPr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791">
        <w:rPr>
          <w:rFonts w:ascii="Times New Roman" w:hAnsi="Times New Roman"/>
          <w:spacing w:val="-4"/>
          <w:sz w:val="28"/>
          <w:szCs w:val="28"/>
        </w:rPr>
        <w:t>7. Срок и порядок внесения страховых премий, уплачиваемых за ка</w:t>
      </w:r>
      <w:r w:rsidRPr="00E96791">
        <w:rPr>
          <w:rFonts w:ascii="Times New Roman" w:hAnsi="Times New Roman"/>
          <w:spacing w:val="-4"/>
          <w:sz w:val="28"/>
          <w:szCs w:val="28"/>
        </w:rPr>
        <w:t>ж</w:t>
      </w:r>
      <w:r w:rsidRPr="00E96791">
        <w:rPr>
          <w:rFonts w:ascii="Times New Roman" w:hAnsi="Times New Roman"/>
          <w:spacing w:val="-4"/>
          <w:sz w:val="28"/>
          <w:szCs w:val="28"/>
        </w:rPr>
        <w:t>дое застрахованное лицо, определя</w:t>
      </w:r>
      <w:r w:rsidR="006E59B8" w:rsidRPr="00E96791">
        <w:rPr>
          <w:rFonts w:ascii="Times New Roman" w:hAnsi="Times New Roman"/>
          <w:spacing w:val="-4"/>
          <w:sz w:val="28"/>
          <w:szCs w:val="28"/>
        </w:rPr>
        <w:t>ю</w:t>
      </w:r>
      <w:r w:rsidRPr="00E96791">
        <w:rPr>
          <w:rFonts w:ascii="Times New Roman" w:hAnsi="Times New Roman"/>
          <w:spacing w:val="-4"/>
          <w:sz w:val="28"/>
          <w:szCs w:val="28"/>
        </w:rPr>
        <w:t>тся договором страхования.</w:t>
      </w:r>
    </w:p>
    <w:p w:rsidR="00B849B6" w:rsidRPr="00436727" w:rsidRDefault="00B849B6" w:rsidP="00E96791">
      <w:pPr>
        <w:spacing w:after="0" w:line="317" w:lineRule="auto"/>
        <w:ind w:left="2070" w:firstLine="709"/>
        <w:jc w:val="both"/>
        <w:rPr>
          <w:rFonts w:ascii="Times New Roman" w:hAnsi="Times New Roman"/>
          <w:sz w:val="28"/>
          <w:szCs w:val="28"/>
        </w:rPr>
      </w:pPr>
    </w:p>
    <w:p w:rsidR="00622F6D" w:rsidRPr="00436727" w:rsidRDefault="00622F6D" w:rsidP="00D4056D">
      <w:pPr>
        <w:spacing w:after="0" w:line="317" w:lineRule="auto"/>
        <w:ind w:left="1890" w:hanging="1181"/>
        <w:jc w:val="both"/>
        <w:rPr>
          <w:rFonts w:ascii="Times New Roman" w:hAnsi="Times New Roman"/>
          <w:b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Статья 6.</w:t>
      </w:r>
      <w:r w:rsidR="007D2E7B" w:rsidRPr="007D2E7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7D2E7B">
        <w:rPr>
          <w:rFonts w:ascii="Times New Roman" w:hAnsi="Times New Roman"/>
          <w:b/>
          <w:spacing w:val="-4"/>
          <w:sz w:val="28"/>
          <w:szCs w:val="28"/>
        </w:rPr>
        <w:t>Основания освобождения страховщика от выплаты стр</w:t>
      </w:r>
      <w:r w:rsidRPr="007D2E7B">
        <w:rPr>
          <w:rFonts w:ascii="Times New Roman" w:hAnsi="Times New Roman"/>
          <w:b/>
          <w:spacing w:val="-4"/>
          <w:sz w:val="28"/>
          <w:szCs w:val="28"/>
        </w:rPr>
        <w:t>а</w:t>
      </w:r>
      <w:r w:rsidRPr="007D2E7B">
        <w:rPr>
          <w:rFonts w:ascii="Times New Roman" w:hAnsi="Times New Roman"/>
          <w:b/>
          <w:spacing w:val="-4"/>
          <w:sz w:val="28"/>
          <w:szCs w:val="28"/>
        </w:rPr>
        <w:t>ховой</w:t>
      </w:r>
      <w:r w:rsidRPr="00436727">
        <w:rPr>
          <w:rFonts w:ascii="Times New Roman" w:hAnsi="Times New Roman"/>
          <w:b/>
          <w:sz w:val="28"/>
          <w:szCs w:val="28"/>
        </w:rPr>
        <w:t xml:space="preserve"> суммы</w:t>
      </w:r>
    </w:p>
    <w:p w:rsidR="00622F6D" w:rsidRPr="00436727" w:rsidRDefault="00622F6D" w:rsidP="00E96791">
      <w:pPr>
        <w:widowControl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36727">
        <w:rPr>
          <w:rFonts w:ascii="Times New Roman" w:hAnsi="Times New Roman"/>
          <w:sz w:val="28"/>
          <w:szCs w:val="28"/>
        </w:rPr>
        <w:t>. Страховщик освобождается от выплаты страховой суммы по об</w:t>
      </w:r>
      <w:r w:rsidRPr="00436727">
        <w:rPr>
          <w:rFonts w:ascii="Times New Roman" w:hAnsi="Times New Roman"/>
          <w:sz w:val="28"/>
          <w:szCs w:val="28"/>
        </w:rPr>
        <w:t>я</w:t>
      </w:r>
      <w:r w:rsidRPr="00436727">
        <w:rPr>
          <w:rFonts w:ascii="Times New Roman" w:hAnsi="Times New Roman"/>
          <w:sz w:val="28"/>
          <w:szCs w:val="28"/>
        </w:rPr>
        <w:t>зательному государственному страхованию, если страховой случай:</w:t>
      </w:r>
    </w:p>
    <w:p w:rsidR="00622F6D" w:rsidRPr="00436727" w:rsidRDefault="00622F6D" w:rsidP="00E96791">
      <w:pPr>
        <w:widowControl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1) наступил вследствие совершения застрахованным лицом деяния, признанного в установленном судом порядке общественно опасным;</w:t>
      </w:r>
    </w:p>
    <w:p w:rsidR="00622F6D" w:rsidRPr="00E96791" w:rsidRDefault="00622F6D" w:rsidP="00E96791">
      <w:pPr>
        <w:widowControl w:val="0"/>
        <w:spacing w:after="0" w:line="317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96791">
        <w:rPr>
          <w:rFonts w:ascii="Times New Roman" w:hAnsi="Times New Roman"/>
          <w:spacing w:val="-4"/>
          <w:sz w:val="28"/>
          <w:szCs w:val="28"/>
        </w:rPr>
        <w:t>2) находится в установленной судом прямой причинной связи с алк</w:t>
      </w:r>
      <w:r w:rsidRPr="00E96791">
        <w:rPr>
          <w:rFonts w:ascii="Times New Roman" w:hAnsi="Times New Roman"/>
          <w:spacing w:val="-4"/>
          <w:sz w:val="28"/>
          <w:szCs w:val="28"/>
        </w:rPr>
        <w:t>о</w:t>
      </w:r>
      <w:r w:rsidRPr="00E96791">
        <w:rPr>
          <w:rFonts w:ascii="Times New Roman" w:hAnsi="Times New Roman"/>
          <w:spacing w:val="-4"/>
          <w:sz w:val="28"/>
          <w:szCs w:val="28"/>
        </w:rPr>
        <w:t>гольным, наркотическим или токсическим опьянением застрахованного лица;</w:t>
      </w:r>
    </w:p>
    <w:p w:rsidR="00622F6D" w:rsidRPr="00436727" w:rsidRDefault="00622F6D" w:rsidP="00E96791">
      <w:pPr>
        <w:widowControl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 xml:space="preserve">3) является результатом доказанного судом умышленного </w:t>
      </w:r>
      <w:proofErr w:type="gramStart"/>
      <w:r w:rsidRPr="00436727">
        <w:rPr>
          <w:rFonts w:ascii="Times New Roman" w:hAnsi="Times New Roman"/>
          <w:sz w:val="28"/>
          <w:szCs w:val="28"/>
        </w:rPr>
        <w:t>причин</w:t>
      </w:r>
      <w:r w:rsidRPr="00436727">
        <w:rPr>
          <w:rFonts w:ascii="Times New Roman" w:hAnsi="Times New Roman"/>
          <w:sz w:val="28"/>
          <w:szCs w:val="28"/>
        </w:rPr>
        <w:t>е</w:t>
      </w:r>
      <w:r w:rsidRPr="00436727">
        <w:rPr>
          <w:rFonts w:ascii="Times New Roman" w:hAnsi="Times New Roman"/>
          <w:sz w:val="28"/>
          <w:szCs w:val="28"/>
        </w:rPr>
        <w:t>ния</w:t>
      </w:r>
      <w:proofErr w:type="gramEnd"/>
      <w:r w:rsidRPr="00436727">
        <w:rPr>
          <w:rFonts w:ascii="Times New Roman" w:hAnsi="Times New Roman"/>
          <w:sz w:val="28"/>
          <w:szCs w:val="28"/>
        </w:rPr>
        <w:t xml:space="preserve"> застрахованным лицом вреда своему здоровью или самоубийства з</w:t>
      </w:r>
      <w:r w:rsidRPr="00436727">
        <w:rPr>
          <w:rFonts w:ascii="Times New Roman" w:hAnsi="Times New Roman"/>
          <w:sz w:val="28"/>
          <w:szCs w:val="28"/>
        </w:rPr>
        <w:t>а</w:t>
      </w:r>
      <w:r w:rsidRPr="00436727">
        <w:rPr>
          <w:rFonts w:ascii="Times New Roman" w:hAnsi="Times New Roman"/>
          <w:sz w:val="28"/>
          <w:szCs w:val="28"/>
        </w:rPr>
        <w:t>страхованного лица.</w:t>
      </w:r>
    </w:p>
    <w:p w:rsidR="00622F6D" w:rsidRPr="00E96791" w:rsidRDefault="00622F6D" w:rsidP="00E96791">
      <w:pPr>
        <w:widowControl w:val="0"/>
        <w:spacing w:after="0" w:line="334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96791">
        <w:rPr>
          <w:rFonts w:ascii="Times New Roman" w:hAnsi="Times New Roman"/>
          <w:spacing w:val="-4"/>
          <w:sz w:val="28"/>
          <w:szCs w:val="28"/>
        </w:rPr>
        <w:lastRenderedPageBreak/>
        <w:t>2. Страховщик не освобождается от выплаты страховой суммы в сл</w:t>
      </w:r>
      <w:r w:rsidRPr="00E96791">
        <w:rPr>
          <w:rFonts w:ascii="Times New Roman" w:hAnsi="Times New Roman"/>
          <w:spacing w:val="-4"/>
          <w:sz w:val="28"/>
          <w:szCs w:val="28"/>
        </w:rPr>
        <w:t>у</w:t>
      </w:r>
      <w:r w:rsidRPr="00E96791">
        <w:rPr>
          <w:rFonts w:ascii="Times New Roman" w:hAnsi="Times New Roman"/>
          <w:spacing w:val="-4"/>
          <w:sz w:val="28"/>
          <w:szCs w:val="28"/>
        </w:rPr>
        <w:t>чае, если смерть застрахованного лица является результатом доказанного с</w:t>
      </w:r>
      <w:r w:rsidRPr="00E96791">
        <w:rPr>
          <w:rFonts w:ascii="Times New Roman" w:hAnsi="Times New Roman"/>
          <w:spacing w:val="-4"/>
          <w:sz w:val="28"/>
          <w:szCs w:val="28"/>
        </w:rPr>
        <w:t>у</w:t>
      </w:r>
      <w:r w:rsidRPr="00E96791">
        <w:rPr>
          <w:rFonts w:ascii="Times New Roman" w:hAnsi="Times New Roman"/>
          <w:spacing w:val="-4"/>
          <w:sz w:val="28"/>
          <w:szCs w:val="28"/>
        </w:rPr>
        <w:t>дом доведения до самоубийства.</w:t>
      </w:r>
    </w:p>
    <w:p w:rsidR="00622F6D" w:rsidRPr="00E96791" w:rsidRDefault="00622F6D" w:rsidP="00E96791">
      <w:pPr>
        <w:spacing w:after="0" w:line="334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96791">
        <w:rPr>
          <w:rFonts w:ascii="Times New Roman" w:hAnsi="Times New Roman"/>
          <w:spacing w:val="-4"/>
          <w:sz w:val="28"/>
          <w:szCs w:val="28"/>
        </w:rPr>
        <w:t>3. Решение об отказе в выплате страховой суммы принимается страхов</w:t>
      </w:r>
      <w:r w:rsidR="00E96791">
        <w:rPr>
          <w:rFonts w:ascii="Times New Roman" w:hAnsi="Times New Roman"/>
          <w:spacing w:val="-4"/>
          <w:sz w:val="28"/>
          <w:szCs w:val="28"/>
        </w:rPr>
        <w:softHyphen/>
      </w:r>
      <w:r w:rsidRPr="00E96791">
        <w:rPr>
          <w:rFonts w:ascii="Times New Roman" w:hAnsi="Times New Roman"/>
          <w:spacing w:val="-4"/>
          <w:sz w:val="28"/>
          <w:szCs w:val="28"/>
        </w:rPr>
        <w:t>щиком и сообщается застрахованному лицу (выгодоприобретателю) и стр</w:t>
      </w:r>
      <w:r w:rsidRPr="00E96791">
        <w:rPr>
          <w:rFonts w:ascii="Times New Roman" w:hAnsi="Times New Roman"/>
          <w:spacing w:val="-4"/>
          <w:sz w:val="28"/>
          <w:szCs w:val="28"/>
        </w:rPr>
        <w:t>а</w:t>
      </w:r>
      <w:r w:rsidRPr="00E96791">
        <w:rPr>
          <w:rFonts w:ascii="Times New Roman" w:hAnsi="Times New Roman"/>
          <w:spacing w:val="-4"/>
          <w:sz w:val="28"/>
          <w:szCs w:val="28"/>
        </w:rPr>
        <w:t>хователю в письменной форме с обязательным мотивированным обоснов</w:t>
      </w:r>
      <w:r w:rsidRPr="00E96791">
        <w:rPr>
          <w:rFonts w:ascii="Times New Roman" w:hAnsi="Times New Roman"/>
          <w:spacing w:val="-4"/>
          <w:sz w:val="28"/>
          <w:szCs w:val="28"/>
        </w:rPr>
        <w:t>а</w:t>
      </w:r>
      <w:r w:rsidRPr="00E96791">
        <w:rPr>
          <w:rFonts w:ascii="Times New Roman" w:hAnsi="Times New Roman"/>
          <w:spacing w:val="-4"/>
          <w:sz w:val="28"/>
          <w:szCs w:val="28"/>
        </w:rPr>
        <w:t>нием причин указанного отказа в срок, установленный для осуществления выплаты страховой суммы.</w:t>
      </w:r>
    </w:p>
    <w:p w:rsidR="00351EB2" w:rsidRPr="00436727" w:rsidRDefault="00351EB2" w:rsidP="00D4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F6D" w:rsidRPr="00436727" w:rsidRDefault="00622F6D" w:rsidP="00E96791">
      <w:pPr>
        <w:spacing w:after="0" w:line="33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Статья 7.</w:t>
      </w:r>
      <w:r w:rsidRPr="00436727">
        <w:rPr>
          <w:rFonts w:ascii="Times New Roman" w:hAnsi="Times New Roman"/>
          <w:b/>
          <w:sz w:val="28"/>
          <w:szCs w:val="28"/>
        </w:rPr>
        <w:t xml:space="preserve"> Порядок выплаты страховых сумм</w:t>
      </w:r>
    </w:p>
    <w:p w:rsidR="005B2792" w:rsidRPr="00436727" w:rsidRDefault="00622F6D" w:rsidP="00E96791">
      <w:pPr>
        <w:autoSpaceDE w:val="0"/>
        <w:autoSpaceDN w:val="0"/>
        <w:adjustRightInd w:val="0"/>
        <w:spacing w:after="0" w:line="33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36727">
        <w:rPr>
          <w:rFonts w:ascii="Times New Roman" w:hAnsi="Times New Roman"/>
          <w:sz w:val="28"/>
          <w:szCs w:val="28"/>
        </w:rPr>
        <w:t xml:space="preserve">. </w:t>
      </w:r>
      <w:r w:rsidR="00C42F9E" w:rsidRPr="00436727">
        <w:rPr>
          <w:rFonts w:ascii="Times New Roman" w:hAnsi="Times New Roman"/>
          <w:sz w:val="28"/>
          <w:szCs w:val="28"/>
        </w:rPr>
        <w:t xml:space="preserve">Выплата </w:t>
      </w:r>
      <w:r w:rsidRPr="00436727">
        <w:rPr>
          <w:rFonts w:ascii="Times New Roman" w:hAnsi="Times New Roman"/>
          <w:sz w:val="28"/>
          <w:szCs w:val="28"/>
        </w:rPr>
        <w:t xml:space="preserve">страховых </w:t>
      </w:r>
      <w:r w:rsidR="00C42F9E" w:rsidRPr="00436727">
        <w:rPr>
          <w:rFonts w:ascii="Times New Roman" w:hAnsi="Times New Roman"/>
          <w:sz w:val="28"/>
          <w:szCs w:val="28"/>
        </w:rPr>
        <w:t>сумм</w:t>
      </w:r>
      <w:r w:rsidRPr="00436727">
        <w:rPr>
          <w:rFonts w:ascii="Times New Roman" w:hAnsi="Times New Roman"/>
          <w:sz w:val="28"/>
          <w:szCs w:val="28"/>
        </w:rPr>
        <w:t xml:space="preserve"> производится страховщиком на основ</w:t>
      </w:r>
      <w:r w:rsidRPr="00436727">
        <w:rPr>
          <w:rFonts w:ascii="Times New Roman" w:hAnsi="Times New Roman"/>
          <w:sz w:val="28"/>
          <w:szCs w:val="28"/>
        </w:rPr>
        <w:t>а</w:t>
      </w:r>
      <w:r w:rsidRPr="00436727">
        <w:rPr>
          <w:rFonts w:ascii="Times New Roman" w:hAnsi="Times New Roman"/>
          <w:sz w:val="28"/>
          <w:szCs w:val="28"/>
        </w:rPr>
        <w:t>нии заявления застрахованного лица (выгодоприобретателя) и документов, подтверждающих наступление страхового случая, представленных страх</w:t>
      </w:r>
      <w:r w:rsidRPr="00436727">
        <w:rPr>
          <w:rFonts w:ascii="Times New Roman" w:hAnsi="Times New Roman"/>
          <w:sz w:val="28"/>
          <w:szCs w:val="28"/>
        </w:rPr>
        <w:t>о</w:t>
      </w:r>
      <w:r w:rsidRPr="00436727">
        <w:rPr>
          <w:rFonts w:ascii="Times New Roman" w:hAnsi="Times New Roman"/>
          <w:sz w:val="28"/>
          <w:szCs w:val="28"/>
        </w:rPr>
        <w:t>вателем.</w:t>
      </w:r>
      <w:r w:rsidR="005B2792" w:rsidRPr="00436727">
        <w:rPr>
          <w:rFonts w:ascii="Times New Roman" w:hAnsi="Times New Roman"/>
          <w:sz w:val="28"/>
          <w:szCs w:val="28"/>
        </w:rPr>
        <w:t xml:space="preserve"> Перечень документов, необходимых для принятия решения о в</w:t>
      </w:r>
      <w:r w:rsidR="005B2792" w:rsidRPr="00436727">
        <w:rPr>
          <w:rFonts w:ascii="Times New Roman" w:hAnsi="Times New Roman"/>
          <w:sz w:val="28"/>
          <w:szCs w:val="28"/>
        </w:rPr>
        <w:t>ы</w:t>
      </w:r>
      <w:r w:rsidR="005B2792" w:rsidRPr="00436727">
        <w:rPr>
          <w:rFonts w:ascii="Times New Roman" w:hAnsi="Times New Roman"/>
          <w:sz w:val="28"/>
          <w:szCs w:val="28"/>
        </w:rPr>
        <w:t>плате</w:t>
      </w:r>
      <w:r w:rsidR="006D4A8E" w:rsidRPr="00436727">
        <w:rPr>
          <w:rFonts w:ascii="Times New Roman" w:hAnsi="Times New Roman"/>
          <w:sz w:val="28"/>
          <w:szCs w:val="28"/>
        </w:rPr>
        <w:t xml:space="preserve"> страховых сумм</w:t>
      </w:r>
      <w:r w:rsidR="005B2792" w:rsidRPr="00436727">
        <w:rPr>
          <w:rFonts w:ascii="Times New Roman" w:hAnsi="Times New Roman"/>
          <w:sz w:val="28"/>
          <w:szCs w:val="28"/>
        </w:rPr>
        <w:t>, порядок их подачи устанавливаются Кабинетом М</w:t>
      </w:r>
      <w:r w:rsidR="00E96791">
        <w:rPr>
          <w:rFonts w:ascii="Times New Roman" w:hAnsi="Times New Roman"/>
          <w:sz w:val="28"/>
          <w:szCs w:val="28"/>
        </w:rPr>
        <w:t xml:space="preserve">инистров Чувашской Республики. </w:t>
      </w:r>
    </w:p>
    <w:p w:rsidR="00622F6D" w:rsidRPr="00E96791" w:rsidRDefault="00F47BD1" w:rsidP="00E96791">
      <w:pPr>
        <w:spacing w:after="0" w:line="334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96791">
        <w:rPr>
          <w:rFonts w:ascii="Times New Roman" w:hAnsi="Times New Roman"/>
          <w:spacing w:val="-4"/>
          <w:sz w:val="28"/>
          <w:szCs w:val="28"/>
        </w:rPr>
        <w:t>2</w:t>
      </w:r>
      <w:r w:rsidR="00622F6D" w:rsidRPr="00E96791">
        <w:rPr>
          <w:rFonts w:ascii="Times New Roman" w:hAnsi="Times New Roman"/>
          <w:spacing w:val="-4"/>
          <w:sz w:val="28"/>
          <w:szCs w:val="28"/>
        </w:rPr>
        <w:t>. Выплата страховых сумм производится независимо от сумм, прич</w:t>
      </w:r>
      <w:r w:rsidR="00622F6D" w:rsidRPr="00E96791">
        <w:rPr>
          <w:rFonts w:ascii="Times New Roman" w:hAnsi="Times New Roman"/>
          <w:spacing w:val="-4"/>
          <w:sz w:val="28"/>
          <w:szCs w:val="28"/>
        </w:rPr>
        <w:t>и</w:t>
      </w:r>
      <w:r w:rsidR="00622F6D" w:rsidRPr="00E96791">
        <w:rPr>
          <w:rFonts w:ascii="Times New Roman" w:hAnsi="Times New Roman"/>
          <w:spacing w:val="-4"/>
          <w:sz w:val="28"/>
          <w:szCs w:val="28"/>
        </w:rPr>
        <w:t xml:space="preserve">тающихся застрахованным лицам </w:t>
      </w:r>
      <w:r w:rsidR="006D4A8E" w:rsidRPr="00E96791">
        <w:rPr>
          <w:rFonts w:ascii="Times New Roman" w:hAnsi="Times New Roman"/>
          <w:spacing w:val="-4"/>
          <w:sz w:val="28"/>
          <w:szCs w:val="28"/>
        </w:rPr>
        <w:t xml:space="preserve">(выгодоприобретателям) </w:t>
      </w:r>
      <w:r w:rsidR="00622F6D" w:rsidRPr="00E96791">
        <w:rPr>
          <w:rFonts w:ascii="Times New Roman" w:hAnsi="Times New Roman"/>
          <w:spacing w:val="-4"/>
          <w:sz w:val="28"/>
          <w:szCs w:val="28"/>
        </w:rPr>
        <w:t xml:space="preserve">по другим видам </w:t>
      </w:r>
      <w:r w:rsidR="00EF47C8" w:rsidRPr="00E96791">
        <w:rPr>
          <w:rFonts w:ascii="Times New Roman" w:hAnsi="Times New Roman"/>
          <w:spacing w:val="-4"/>
          <w:sz w:val="28"/>
          <w:szCs w:val="28"/>
        </w:rPr>
        <w:t xml:space="preserve">договоров </w:t>
      </w:r>
      <w:r w:rsidR="00622F6D" w:rsidRPr="00E96791">
        <w:rPr>
          <w:rFonts w:ascii="Times New Roman" w:hAnsi="Times New Roman"/>
          <w:spacing w:val="-4"/>
          <w:sz w:val="28"/>
          <w:szCs w:val="28"/>
        </w:rPr>
        <w:t>страхования.</w:t>
      </w:r>
    </w:p>
    <w:p w:rsidR="00622F6D" w:rsidRPr="00436727" w:rsidRDefault="00F47BD1" w:rsidP="00E96791">
      <w:pPr>
        <w:spacing w:after="0" w:line="33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>3</w:t>
      </w:r>
      <w:r w:rsidR="00E96791">
        <w:rPr>
          <w:rFonts w:ascii="Times New Roman" w:hAnsi="Times New Roman"/>
          <w:sz w:val="28"/>
          <w:szCs w:val="28"/>
        </w:rPr>
        <w:t>. </w:t>
      </w:r>
      <w:r w:rsidR="00622F6D" w:rsidRPr="00436727">
        <w:rPr>
          <w:rFonts w:ascii="Times New Roman" w:hAnsi="Times New Roman"/>
          <w:sz w:val="28"/>
          <w:szCs w:val="28"/>
        </w:rPr>
        <w:t>Страховые суммы выплачиваются страховщиком застрахованным лицам (выгодоприобретателям) путем перечисления причитающихся сумм в рублях способом, определенным договором страхования.</w:t>
      </w:r>
    </w:p>
    <w:p w:rsidR="00622F6D" w:rsidRPr="00E96791" w:rsidRDefault="00F47BD1" w:rsidP="00E96791">
      <w:pPr>
        <w:spacing w:after="0" w:line="334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96791">
        <w:rPr>
          <w:rFonts w:ascii="Times New Roman" w:hAnsi="Times New Roman"/>
          <w:spacing w:val="-4"/>
          <w:sz w:val="28"/>
          <w:szCs w:val="28"/>
        </w:rPr>
        <w:t>4</w:t>
      </w:r>
      <w:r w:rsidR="00622F6D" w:rsidRPr="00E96791">
        <w:rPr>
          <w:rFonts w:ascii="Times New Roman" w:hAnsi="Times New Roman"/>
          <w:spacing w:val="-4"/>
          <w:sz w:val="28"/>
          <w:szCs w:val="28"/>
        </w:rPr>
        <w:t xml:space="preserve">. Выплата страховых сумм производится страховщиком в 10-дневный срок со дня получения документов, необходимых для принятия решения </w:t>
      </w:r>
      <w:r w:rsidR="0011778C" w:rsidRPr="00E96791">
        <w:rPr>
          <w:rFonts w:ascii="Times New Roman" w:hAnsi="Times New Roman"/>
          <w:spacing w:val="-4"/>
          <w:sz w:val="28"/>
          <w:szCs w:val="28"/>
        </w:rPr>
        <w:t xml:space="preserve">о ее </w:t>
      </w:r>
      <w:r w:rsidR="00622F6D" w:rsidRPr="00E96791">
        <w:rPr>
          <w:rFonts w:ascii="Times New Roman" w:hAnsi="Times New Roman"/>
          <w:spacing w:val="-4"/>
          <w:sz w:val="28"/>
          <w:szCs w:val="28"/>
        </w:rPr>
        <w:t>выплате.</w:t>
      </w:r>
    </w:p>
    <w:p w:rsidR="00E95B65" w:rsidRPr="00E96791" w:rsidRDefault="00E96791" w:rsidP="00E96791">
      <w:pPr>
        <w:spacing w:after="0" w:line="334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5. </w:t>
      </w:r>
      <w:proofErr w:type="gramStart"/>
      <w:r w:rsidR="00C42F9E" w:rsidRPr="00E96791">
        <w:rPr>
          <w:rFonts w:ascii="Times New Roman" w:hAnsi="Times New Roman"/>
          <w:spacing w:val="-4"/>
          <w:sz w:val="28"/>
          <w:szCs w:val="28"/>
        </w:rPr>
        <w:t xml:space="preserve">Если страхователь не осуществил обязательное государственное </w:t>
      </w:r>
      <w:r w:rsidR="00C42F9E" w:rsidRPr="00E96791">
        <w:rPr>
          <w:rFonts w:ascii="Times New Roman" w:hAnsi="Times New Roman"/>
          <w:spacing w:val="2"/>
          <w:sz w:val="28"/>
          <w:szCs w:val="28"/>
        </w:rPr>
        <w:t>страхование или заключил договор страхования на условиях, ухудшаю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 w:rsidR="00C42F9E" w:rsidRPr="00E96791">
        <w:rPr>
          <w:rFonts w:ascii="Times New Roman" w:hAnsi="Times New Roman"/>
          <w:spacing w:val="-4"/>
          <w:sz w:val="28"/>
          <w:szCs w:val="28"/>
        </w:rPr>
        <w:t xml:space="preserve">щих положение </w:t>
      </w:r>
      <w:r w:rsidR="00E15A66" w:rsidRPr="00E96791">
        <w:rPr>
          <w:rFonts w:ascii="Times New Roman" w:hAnsi="Times New Roman"/>
          <w:spacing w:val="-4"/>
          <w:sz w:val="28"/>
          <w:szCs w:val="28"/>
        </w:rPr>
        <w:t>застрахованного лица (</w:t>
      </w:r>
      <w:r w:rsidR="00C42F9E" w:rsidRPr="00E96791">
        <w:rPr>
          <w:rFonts w:ascii="Times New Roman" w:hAnsi="Times New Roman"/>
          <w:spacing w:val="-4"/>
          <w:sz w:val="28"/>
          <w:szCs w:val="28"/>
        </w:rPr>
        <w:t>выгодоприобретателя</w:t>
      </w:r>
      <w:r w:rsidR="00E15A66" w:rsidRPr="00E96791">
        <w:rPr>
          <w:rFonts w:ascii="Times New Roman" w:hAnsi="Times New Roman"/>
          <w:spacing w:val="-4"/>
          <w:sz w:val="28"/>
          <w:szCs w:val="28"/>
        </w:rPr>
        <w:t>)</w:t>
      </w:r>
      <w:r w:rsidR="00C42F9E" w:rsidRPr="00E96791">
        <w:rPr>
          <w:rFonts w:ascii="Times New Roman" w:hAnsi="Times New Roman"/>
          <w:spacing w:val="-4"/>
          <w:sz w:val="28"/>
          <w:szCs w:val="28"/>
        </w:rPr>
        <w:t xml:space="preserve"> по сравнению с условиями, определенными настоящим Законом, то при наступлении стр</w:t>
      </w:r>
      <w:r w:rsidR="00C42F9E" w:rsidRPr="00E96791">
        <w:rPr>
          <w:rFonts w:ascii="Times New Roman" w:hAnsi="Times New Roman"/>
          <w:spacing w:val="-4"/>
          <w:sz w:val="28"/>
          <w:szCs w:val="28"/>
        </w:rPr>
        <w:t>а</w:t>
      </w:r>
      <w:r w:rsidR="00C42F9E" w:rsidRPr="00E96791">
        <w:rPr>
          <w:rFonts w:ascii="Times New Roman" w:hAnsi="Times New Roman"/>
          <w:spacing w:val="-4"/>
          <w:sz w:val="28"/>
          <w:szCs w:val="28"/>
        </w:rPr>
        <w:t xml:space="preserve">хового случая он несет ответственность перед </w:t>
      </w:r>
      <w:r w:rsidR="001A090F" w:rsidRPr="00E96791">
        <w:rPr>
          <w:rFonts w:ascii="Times New Roman" w:hAnsi="Times New Roman"/>
          <w:spacing w:val="-4"/>
          <w:sz w:val="28"/>
          <w:szCs w:val="28"/>
        </w:rPr>
        <w:t>застрахованным лицом (</w:t>
      </w:r>
      <w:r w:rsidR="00C42F9E" w:rsidRPr="00E96791">
        <w:rPr>
          <w:rFonts w:ascii="Times New Roman" w:hAnsi="Times New Roman"/>
          <w:spacing w:val="-4"/>
          <w:sz w:val="28"/>
          <w:szCs w:val="28"/>
        </w:rPr>
        <w:t>выг</w:t>
      </w:r>
      <w:r w:rsidR="00C42F9E" w:rsidRPr="00E96791">
        <w:rPr>
          <w:rFonts w:ascii="Times New Roman" w:hAnsi="Times New Roman"/>
          <w:spacing w:val="-4"/>
          <w:sz w:val="28"/>
          <w:szCs w:val="28"/>
        </w:rPr>
        <w:t>о</w:t>
      </w:r>
      <w:r w:rsidR="00C42F9E" w:rsidRPr="00E96791">
        <w:rPr>
          <w:rFonts w:ascii="Times New Roman" w:hAnsi="Times New Roman"/>
          <w:spacing w:val="-4"/>
          <w:sz w:val="28"/>
          <w:szCs w:val="28"/>
        </w:rPr>
        <w:t>доприобретателем</w:t>
      </w:r>
      <w:r w:rsidR="001A090F" w:rsidRPr="00E96791">
        <w:rPr>
          <w:rFonts w:ascii="Times New Roman" w:hAnsi="Times New Roman"/>
          <w:spacing w:val="-4"/>
          <w:sz w:val="28"/>
          <w:szCs w:val="28"/>
        </w:rPr>
        <w:t>)</w:t>
      </w:r>
      <w:r w:rsidR="00C42F9E" w:rsidRPr="00E96791">
        <w:rPr>
          <w:rFonts w:ascii="Times New Roman" w:hAnsi="Times New Roman"/>
          <w:spacing w:val="-4"/>
          <w:sz w:val="28"/>
          <w:szCs w:val="28"/>
        </w:rPr>
        <w:t xml:space="preserve"> на тех же условиях, на каких должна быть выплачена страховая сумма при надлежащем страховании.</w:t>
      </w:r>
      <w:proofErr w:type="gramEnd"/>
    </w:p>
    <w:p w:rsidR="00622F6D" w:rsidRPr="00436727" w:rsidRDefault="00622F6D" w:rsidP="00D4056D">
      <w:pPr>
        <w:spacing w:after="0" w:line="312" w:lineRule="auto"/>
        <w:ind w:left="1890" w:hanging="1181"/>
        <w:jc w:val="both"/>
        <w:rPr>
          <w:rFonts w:ascii="Times New Roman" w:hAnsi="Times New Roman"/>
          <w:b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lastRenderedPageBreak/>
        <w:t xml:space="preserve">Статья </w:t>
      </w:r>
      <w:r w:rsidR="00E96791">
        <w:rPr>
          <w:rFonts w:ascii="Times New Roman" w:hAnsi="Times New Roman"/>
          <w:sz w:val="28"/>
          <w:szCs w:val="28"/>
        </w:rPr>
        <w:t>8.</w:t>
      </w:r>
      <w:r w:rsidR="00D4056D">
        <w:rPr>
          <w:rFonts w:ascii="Times New Roman" w:hAnsi="Times New Roman"/>
          <w:sz w:val="28"/>
          <w:szCs w:val="28"/>
        </w:rPr>
        <w:t> </w:t>
      </w:r>
      <w:r w:rsidRPr="00D4056D">
        <w:rPr>
          <w:rFonts w:ascii="Times New Roman" w:hAnsi="Times New Roman"/>
          <w:b/>
          <w:spacing w:val="-4"/>
          <w:sz w:val="28"/>
          <w:szCs w:val="28"/>
        </w:rPr>
        <w:t>Финансирование расходов на обязательное государстве</w:t>
      </w:r>
      <w:r w:rsidRPr="00D4056D">
        <w:rPr>
          <w:rFonts w:ascii="Times New Roman" w:hAnsi="Times New Roman"/>
          <w:b/>
          <w:spacing w:val="-4"/>
          <w:sz w:val="28"/>
          <w:szCs w:val="28"/>
        </w:rPr>
        <w:t>н</w:t>
      </w:r>
      <w:r w:rsidRPr="00436727">
        <w:rPr>
          <w:rFonts w:ascii="Times New Roman" w:hAnsi="Times New Roman"/>
          <w:b/>
          <w:sz w:val="28"/>
          <w:szCs w:val="28"/>
        </w:rPr>
        <w:t>ное страхование</w:t>
      </w:r>
      <w:r w:rsidR="007C66DA" w:rsidRPr="00436727">
        <w:rPr>
          <w:rFonts w:ascii="Times New Roman" w:hAnsi="Times New Roman"/>
          <w:b/>
          <w:sz w:val="28"/>
          <w:szCs w:val="28"/>
        </w:rPr>
        <w:t xml:space="preserve"> </w:t>
      </w:r>
    </w:p>
    <w:p w:rsidR="002D63A7" w:rsidRDefault="00622F6D" w:rsidP="0043672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2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расходов на обязательное государственное страх</w:t>
      </w:r>
      <w:r w:rsidRPr="004367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6727">
        <w:rPr>
          <w:rFonts w:ascii="Times New Roman" w:eastAsia="Times New Roman" w:hAnsi="Times New Roman"/>
          <w:sz w:val="28"/>
          <w:szCs w:val="28"/>
          <w:lang w:eastAsia="ru-RU"/>
        </w:rPr>
        <w:t>вание осуществляется за счет средств республиканского бюджета Чува</w:t>
      </w:r>
      <w:r w:rsidRPr="00436727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Pr="00436727">
        <w:rPr>
          <w:rFonts w:ascii="Times New Roman" w:eastAsia="Times New Roman" w:hAnsi="Times New Roman"/>
          <w:sz w:val="28"/>
          <w:szCs w:val="28"/>
          <w:lang w:eastAsia="ru-RU"/>
        </w:rPr>
        <w:t>ской Республики.</w:t>
      </w:r>
      <w:r w:rsidR="002D63A7" w:rsidRPr="00436727">
        <w:rPr>
          <w:rFonts w:ascii="Times New Roman" w:hAnsi="Times New Roman"/>
          <w:sz w:val="28"/>
          <w:szCs w:val="28"/>
        </w:rPr>
        <w:t xml:space="preserve"> </w:t>
      </w:r>
    </w:p>
    <w:p w:rsidR="00436727" w:rsidRPr="00436727" w:rsidRDefault="00436727" w:rsidP="00D4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F6D" w:rsidRPr="00436727" w:rsidRDefault="00263869" w:rsidP="00436727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727">
        <w:rPr>
          <w:rFonts w:ascii="Times New Roman" w:hAnsi="Times New Roman"/>
          <w:sz w:val="28"/>
          <w:szCs w:val="28"/>
        </w:rPr>
        <w:t xml:space="preserve">Статья </w:t>
      </w:r>
      <w:r w:rsidR="00245F03" w:rsidRPr="00436727">
        <w:rPr>
          <w:rFonts w:ascii="Times New Roman" w:hAnsi="Times New Roman"/>
          <w:sz w:val="28"/>
          <w:szCs w:val="28"/>
        </w:rPr>
        <w:t>9</w:t>
      </w:r>
      <w:r w:rsidRPr="00436727">
        <w:rPr>
          <w:rFonts w:ascii="Times New Roman" w:hAnsi="Times New Roman"/>
          <w:sz w:val="28"/>
          <w:szCs w:val="28"/>
        </w:rPr>
        <w:t xml:space="preserve">. </w:t>
      </w:r>
      <w:r w:rsidR="00622F6D" w:rsidRPr="00436727">
        <w:rPr>
          <w:rFonts w:ascii="Times New Roman" w:hAnsi="Times New Roman"/>
          <w:b/>
          <w:sz w:val="28"/>
          <w:szCs w:val="28"/>
        </w:rPr>
        <w:t>Вступление в силу настоящего Закона</w:t>
      </w:r>
    </w:p>
    <w:p w:rsidR="003C54F0" w:rsidRPr="00436727" w:rsidRDefault="00622F6D" w:rsidP="0043672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727">
        <w:rPr>
          <w:rFonts w:ascii="Times New Roman" w:hAnsi="Times New Roman"/>
          <w:sz w:val="28"/>
          <w:szCs w:val="28"/>
        </w:rPr>
        <w:t>Настоящий Закон вступает в силу с</w:t>
      </w:r>
      <w:r w:rsidR="0065707F" w:rsidRPr="00436727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C42F9E" w:rsidRPr="0043672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65707F" w:rsidRPr="00436727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43672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535FB" w:rsidRPr="0043672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91CCC" w:rsidRPr="004367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367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6339" w:rsidRPr="004D551D" w:rsidRDefault="00666339" w:rsidP="00D40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339" w:rsidRDefault="00666339" w:rsidP="00D40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436727" w:rsidRPr="00436727" w:rsidTr="009F4CB9">
        <w:tc>
          <w:tcPr>
            <w:tcW w:w="3085" w:type="dxa"/>
          </w:tcPr>
          <w:p w:rsidR="00436727" w:rsidRPr="00436727" w:rsidRDefault="00436727" w:rsidP="00D40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7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436727" w:rsidRPr="00436727" w:rsidRDefault="00436727" w:rsidP="00D40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7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6201" w:type="dxa"/>
          </w:tcPr>
          <w:p w:rsidR="00436727" w:rsidRPr="00436727" w:rsidRDefault="00436727" w:rsidP="00D405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36727" w:rsidRPr="00436727" w:rsidRDefault="00436727" w:rsidP="00D40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7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Игнатьев</w:t>
            </w:r>
          </w:p>
        </w:tc>
      </w:tr>
    </w:tbl>
    <w:p w:rsidR="00436727" w:rsidRPr="00436727" w:rsidRDefault="00436727" w:rsidP="00D405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891" w:rsidRPr="001C5885" w:rsidRDefault="00ED3891" w:rsidP="00ED389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5885">
        <w:rPr>
          <w:rFonts w:ascii="Times New Roman" w:hAnsi="Times New Roman"/>
          <w:sz w:val="28"/>
          <w:szCs w:val="28"/>
        </w:rPr>
        <w:t>г. Чебоксары</w:t>
      </w:r>
    </w:p>
    <w:p w:rsidR="00ED3891" w:rsidRPr="001C5885" w:rsidRDefault="00ED3891" w:rsidP="00ED389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588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1C588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C5885">
        <w:rPr>
          <w:rFonts w:ascii="Times New Roman" w:hAnsi="Times New Roman"/>
          <w:sz w:val="28"/>
          <w:szCs w:val="28"/>
        </w:rPr>
        <w:t>октября 2019 года</w:t>
      </w:r>
    </w:p>
    <w:p w:rsidR="00ED3891" w:rsidRPr="001C5885" w:rsidRDefault="00ED3891" w:rsidP="00ED389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588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</w:p>
    <w:p w:rsidR="00436727" w:rsidRPr="004D551D" w:rsidRDefault="00436727" w:rsidP="00ED38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36727" w:rsidRPr="004D551D" w:rsidSect="00E3328D">
      <w:headerReference w:type="default" r:id="rId13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51" w:rsidRDefault="00DC1351" w:rsidP="00016395">
      <w:pPr>
        <w:spacing w:after="0" w:line="240" w:lineRule="auto"/>
      </w:pPr>
      <w:r>
        <w:separator/>
      </w:r>
    </w:p>
  </w:endnote>
  <w:endnote w:type="continuationSeparator" w:id="0">
    <w:p w:rsidR="00DC1351" w:rsidRDefault="00DC1351" w:rsidP="0001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51" w:rsidRDefault="00DC1351" w:rsidP="00016395">
      <w:pPr>
        <w:spacing w:after="0" w:line="240" w:lineRule="auto"/>
      </w:pPr>
      <w:r>
        <w:separator/>
      </w:r>
    </w:p>
  </w:footnote>
  <w:footnote w:type="continuationSeparator" w:id="0">
    <w:p w:rsidR="00DC1351" w:rsidRDefault="00DC1351" w:rsidP="0001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AB" w:rsidRPr="00E3328D" w:rsidRDefault="006358AB">
    <w:pPr>
      <w:pStyle w:val="a8"/>
      <w:jc w:val="center"/>
      <w:rPr>
        <w:rFonts w:ascii="Times New Roman" w:hAnsi="Times New Roman"/>
        <w:sz w:val="24"/>
        <w:szCs w:val="24"/>
      </w:rPr>
    </w:pPr>
    <w:r w:rsidRPr="00E3328D">
      <w:rPr>
        <w:rFonts w:ascii="Times New Roman" w:hAnsi="Times New Roman"/>
        <w:sz w:val="24"/>
        <w:szCs w:val="24"/>
      </w:rPr>
      <w:fldChar w:fldCharType="begin"/>
    </w:r>
    <w:r w:rsidRPr="00E3328D">
      <w:rPr>
        <w:rFonts w:ascii="Times New Roman" w:hAnsi="Times New Roman"/>
        <w:sz w:val="24"/>
        <w:szCs w:val="24"/>
      </w:rPr>
      <w:instrText>PAGE   \* MERGEFORMAT</w:instrText>
    </w:r>
    <w:r w:rsidRPr="00E3328D">
      <w:rPr>
        <w:rFonts w:ascii="Times New Roman" w:hAnsi="Times New Roman"/>
        <w:sz w:val="24"/>
        <w:szCs w:val="24"/>
      </w:rPr>
      <w:fldChar w:fldCharType="separate"/>
    </w:r>
    <w:r w:rsidR="00ED3891">
      <w:rPr>
        <w:rFonts w:ascii="Times New Roman" w:hAnsi="Times New Roman"/>
        <w:noProof/>
        <w:sz w:val="24"/>
        <w:szCs w:val="24"/>
      </w:rPr>
      <w:t>7</w:t>
    </w:r>
    <w:r w:rsidRPr="00E3328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607F"/>
    <w:multiLevelType w:val="multilevel"/>
    <w:tmpl w:val="7B3C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FA"/>
    <w:rsid w:val="00016395"/>
    <w:rsid w:val="00024144"/>
    <w:rsid w:val="00047A20"/>
    <w:rsid w:val="000535FB"/>
    <w:rsid w:val="0006544E"/>
    <w:rsid w:val="000878DE"/>
    <w:rsid w:val="000B5E90"/>
    <w:rsid w:val="000B6339"/>
    <w:rsid w:val="000F1885"/>
    <w:rsid w:val="000F51AA"/>
    <w:rsid w:val="0010396E"/>
    <w:rsid w:val="00105429"/>
    <w:rsid w:val="0011778C"/>
    <w:rsid w:val="00130162"/>
    <w:rsid w:val="00147371"/>
    <w:rsid w:val="001575E5"/>
    <w:rsid w:val="00162F5D"/>
    <w:rsid w:val="00173A00"/>
    <w:rsid w:val="001A090F"/>
    <w:rsid w:val="001B08C0"/>
    <w:rsid w:val="001C42A5"/>
    <w:rsid w:val="00225FAA"/>
    <w:rsid w:val="00234FA6"/>
    <w:rsid w:val="002375BC"/>
    <w:rsid w:val="002414E3"/>
    <w:rsid w:val="00245F03"/>
    <w:rsid w:val="00262A27"/>
    <w:rsid w:val="00263869"/>
    <w:rsid w:val="002823BB"/>
    <w:rsid w:val="00282896"/>
    <w:rsid w:val="0028295F"/>
    <w:rsid w:val="0028492E"/>
    <w:rsid w:val="00296239"/>
    <w:rsid w:val="002A1E97"/>
    <w:rsid w:val="002A332C"/>
    <w:rsid w:val="002A7A20"/>
    <w:rsid w:val="002C1079"/>
    <w:rsid w:val="002C64AF"/>
    <w:rsid w:val="002D63A7"/>
    <w:rsid w:val="002E01FA"/>
    <w:rsid w:val="002F3A01"/>
    <w:rsid w:val="003068BF"/>
    <w:rsid w:val="00314234"/>
    <w:rsid w:val="00325E09"/>
    <w:rsid w:val="003518E0"/>
    <w:rsid w:val="00351EB2"/>
    <w:rsid w:val="0035377F"/>
    <w:rsid w:val="00375565"/>
    <w:rsid w:val="00383595"/>
    <w:rsid w:val="003956A4"/>
    <w:rsid w:val="003C54F0"/>
    <w:rsid w:val="004107F5"/>
    <w:rsid w:val="00415680"/>
    <w:rsid w:val="00436727"/>
    <w:rsid w:val="004408D3"/>
    <w:rsid w:val="00452D88"/>
    <w:rsid w:val="00453B10"/>
    <w:rsid w:val="00461C93"/>
    <w:rsid w:val="00494E0C"/>
    <w:rsid w:val="00494E66"/>
    <w:rsid w:val="0049632F"/>
    <w:rsid w:val="0049664C"/>
    <w:rsid w:val="004A4E14"/>
    <w:rsid w:val="004A5C9C"/>
    <w:rsid w:val="004B5184"/>
    <w:rsid w:val="004B6A43"/>
    <w:rsid w:val="004D551D"/>
    <w:rsid w:val="004D5FBC"/>
    <w:rsid w:val="004E034D"/>
    <w:rsid w:val="004F6779"/>
    <w:rsid w:val="005176F7"/>
    <w:rsid w:val="00545087"/>
    <w:rsid w:val="00547627"/>
    <w:rsid w:val="00580D92"/>
    <w:rsid w:val="0058634F"/>
    <w:rsid w:val="005B2792"/>
    <w:rsid w:val="005B6823"/>
    <w:rsid w:val="005C1713"/>
    <w:rsid w:val="005E7BAB"/>
    <w:rsid w:val="00607E1A"/>
    <w:rsid w:val="00622F6D"/>
    <w:rsid w:val="006358AB"/>
    <w:rsid w:val="00635B93"/>
    <w:rsid w:val="0065707F"/>
    <w:rsid w:val="006659E3"/>
    <w:rsid w:val="00666339"/>
    <w:rsid w:val="006678E1"/>
    <w:rsid w:val="00671AF1"/>
    <w:rsid w:val="00691CCC"/>
    <w:rsid w:val="00694FE7"/>
    <w:rsid w:val="006C1956"/>
    <w:rsid w:val="006C6A3B"/>
    <w:rsid w:val="006D4A8E"/>
    <w:rsid w:val="006E59B8"/>
    <w:rsid w:val="0070579C"/>
    <w:rsid w:val="00735020"/>
    <w:rsid w:val="007378D1"/>
    <w:rsid w:val="007540FE"/>
    <w:rsid w:val="00761040"/>
    <w:rsid w:val="0077607F"/>
    <w:rsid w:val="0078660A"/>
    <w:rsid w:val="0078775B"/>
    <w:rsid w:val="007879DF"/>
    <w:rsid w:val="0079188E"/>
    <w:rsid w:val="007A7AE5"/>
    <w:rsid w:val="007B16B1"/>
    <w:rsid w:val="007C66DA"/>
    <w:rsid w:val="007D2E7B"/>
    <w:rsid w:val="007E22E2"/>
    <w:rsid w:val="00863777"/>
    <w:rsid w:val="00872A0F"/>
    <w:rsid w:val="008753C4"/>
    <w:rsid w:val="0089290A"/>
    <w:rsid w:val="00896B9B"/>
    <w:rsid w:val="008A2A65"/>
    <w:rsid w:val="008E7CE8"/>
    <w:rsid w:val="009324CD"/>
    <w:rsid w:val="0093274B"/>
    <w:rsid w:val="0093450A"/>
    <w:rsid w:val="00935640"/>
    <w:rsid w:val="009438C9"/>
    <w:rsid w:val="00952650"/>
    <w:rsid w:val="00970BA4"/>
    <w:rsid w:val="0098405B"/>
    <w:rsid w:val="00986B59"/>
    <w:rsid w:val="00997585"/>
    <w:rsid w:val="009B3178"/>
    <w:rsid w:val="009F5BC3"/>
    <w:rsid w:val="00A7425A"/>
    <w:rsid w:val="00A82A55"/>
    <w:rsid w:val="00A874A9"/>
    <w:rsid w:val="00AA2A24"/>
    <w:rsid w:val="00AA7867"/>
    <w:rsid w:val="00AC66BF"/>
    <w:rsid w:val="00B11EEB"/>
    <w:rsid w:val="00B157F3"/>
    <w:rsid w:val="00B159A4"/>
    <w:rsid w:val="00B25F92"/>
    <w:rsid w:val="00B36762"/>
    <w:rsid w:val="00B4537D"/>
    <w:rsid w:val="00B5716D"/>
    <w:rsid w:val="00B70A0F"/>
    <w:rsid w:val="00B71D83"/>
    <w:rsid w:val="00B849B6"/>
    <w:rsid w:val="00B9680E"/>
    <w:rsid w:val="00BA0EBF"/>
    <w:rsid w:val="00BB232A"/>
    <w:rsid w:val="00BB28A8"/>
    <w:rsid w:val="00BB72B4"/>
    <w:rsid w:val="00BC2DFA"/>
    <w:rsid w:val="00BC3F47"/>
    <w:rsid w:val="00BD76CE"/>
    <w:rsid w:val="00BE4920"/>
    <w:rsid w:val="00BF64DD"/>
    <w:rsid w:val="00C06650"/>
    <w:rsid w:val="00C206A7"/>
    <w:rsid w:val="00C346BF"/>
    <w:rsid w:val="00C42F9E"/>
    <w:rsid w:val="00C506A5"/>
    <w:rsid w:val="00C50CAA"/>
    <w:rsid w:val="00C70666"/>
    <w:rsid w:val="00C70B91"/>
    <w:rsid w:val="00C9194D"/>
    <w:rsid w:val="00CA1FEB"/>
    <w:rsid w:val="00CB4091"/>
    <w:rsid w:val="00CC1276"/>
    <w:rsid w:val="00CE01DD"/>
    <w:rsid w:val="00D20062"/>
    <w:rsid w:val="00D34085"/>
    <w:rsid w:val="00D4056D"/>
    <w:rsid w:val="00D63464"/>
    <w:rsid w:val="00D742C7"/>
    <w:rsid w:val="00D766C3"/>
    <w:rsid w:val="00D83F53"/>
    <w:rsid w:val="00D86D45"/>
    <w:rsid w:val="00DB089E"/>
    <w:rsid w:val="00DC1351"/>
    <w:rsid w:val="00DF0CD2"/>
    <w:rsid w:val="00E06582"/>
    <w:rsid w:val="00E131AE"/>
    <w:rsid w:val="00E13CC5"/>
    <w:rsid w:val="00E15A66"/>
    <w:rsid w:val="00E20F30"/>
    <w:rsid w:val="00E212FC"/>
    <w:rsid w:val="00E22C6E"/>
    <w:rsid w:val="00E3328D"/>
    <w:rsid w:val="00E43F10"/>
    <w:rsid w:val="00E529F3"/>
    <w:rsid w:val="00E578DB"/>
    <w:rsid w:val="00E7485C"/>
    <w:rsid w:val="00E83EDC"/>
    <w:rsid w:val="00E84F24"/>
    <w:rsid w:val="00E95B65"/>
    <w:rsid w:val="00E96791"/>
    <w:rsid w:val="00EB0C6C"/>
    <w:rsid w:val="00ED0EE4"/>
    <w:rsid w:val="00ED3891"/>
    <w:rsid w:val="00EE0095"/>
    <w:rsid w:val="00EE1A35"/>
    <w:rsid w:val="00EF3005"/>
    <w:rsid w:val="00EF47C8"/>
    <w:rsid w:val="00F06220"/>
    <w:rsid w:val="00F11640"/>
    <w:rsid w:val="00F1632C"/>
    <w:rsid w:val="00F26DFB"/>
    <w:rsid w:val="00F32119"/>
    <w:rsid w:val="00F47BD1"/>
    <w:rsid w:val="00F902AA"/>
    <w:rsid w:val="00FC1AF4"/>
    <w:rsid w:val="00FC37BF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38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2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438C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622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622F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2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22F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22F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438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438C9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C54F0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01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6395"/>
  </w:style>
  <w:style w:type="paragraph" w:styleId="aa">
    <w:name w:val="footer"/>
    <w:basedOn w:val="a"/>
    <w:link w:val="ab"/>
    <w:uiPriority w:val="99"/>
    <w:unhideWhenUsed/>
    <w:rsid w:val="0001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6395"/>
  </w:style>
  <w:style w:type="paragraph" w:styleId="ac">
    <w:name w:val="List Paragraph"/>
    <w:basedOn w:val="a"/>
    <w:uiPriority w:val="34"/>
    <w:qFormat/>
    <w:rsid w:val="002D63A7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7866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66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7866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660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8660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52D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38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2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438C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622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622F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2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22F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22F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438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438C9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C54F0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01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6395"/>
  </w:style>
  <w:style w:type="paragraph" w:styleId="aa">
    <w:name w:val="footer"/>
    <w:basedOn w:val="a"/>
    <w:link w:val="ab"/>
    <w:uiPriority w:val="99"/>
    <w:unhideWhenUsed/>
    <w:rsid w:val="0001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6395"/>
  </w:style>
  <w:style w:type="paragraph" w:styleId="ac">
    <w:name w:val="List Paragraph"/>
    <w:basedOn w:val="a"/>
    <w:uiPriority w:val="34"/>
    <w:qFormat/>
    <w:rsid w:val="002D63A7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7866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66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7866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660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8660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52D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\\GOSSOVET\gossovet\&#1047;&#1040;&#1050;&#1054;&#1053;&#1067;\medicin48\AppData\Local\Microsoft\Windows\Temporary%20Internet%20Files\Content.IE5\X2X4TKT4\&#208;&#151;&#208;&#144;&#208;&#154;&#208;&#158;&#208;&#157;%20&#208;&#167;&#208;&#163;&#208;&#146;&#208;&#144;&#208;&#168;&#208;&#161;&#208;&#154;&#208;&#158;&#208;&#153;%20&#208;&#160;&#208;&#149;&#208;&#161;&#208;&#159;&#208;&#163;&#208;&#145;&#208;&#155;&#208;&#152;&#208;&#154;&#208;&#152;%20&#208;&#190;%20&#209;&#129;&#209;&#130;&#209;&#128;&#208;&#176;&#209;&#133;&#208;&#190;&#208;&#178;&#208;&#176;&#208;&#189;&#208;&#184;&#208;&#184;-201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GOSSOVET\gossovet\&#1047;&#1040;&#1050;&#1054;&#1053;&#1067;\medicin48\AppData\Local\Microsoft\Windows\Temporary%20Internet%20Files\Content.IE5\X2X4TKT4\&#208;&#151;&#208;&#144;&#208;&#154;&#208;&#158;&#208;&#157;%20&#208;&#167;&#208;&#163;&#208;&#146;&#208;&#144;&#208;&#168;&#208;&#161;&#208;&#154;&#208;&#158;&#208;&#153;%20&#208;&#160;&#208;&#149;&#208;&#161;&#208;&#159;&#208;&#163;&#208;&#145;&#208;&#155;&#208;&#152;&#208;&#154;&#208;&#152;%20&#208;&#190;%20&#209;&#129;&#209;&#130;&#209;&#128;&#208;&#176;&#209;&#133;&#208;&#190;&#208;&#178;&#208;&#176;&#208;&#189;&#208;&#184;&#208;&#184;-2014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010FA0A355B85F65C61507E5EECE64A77F5BC5A45CC95E2E5930F1174E9867F956B93BFDE6AAD63CFFEBsEI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010FA0A355B85F65C60B0AF382936FA57005C9A75EC70E70066BAC40479230BE19E079B9EBADD6s3I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12343</CharactersWithSpaces>
  <SharedDoc>false</SharedDoc>
  <HLinks>
    <vt:vector size="24" baseType="variant">
      <vt:variant>
        <vt:i4>7864402</vt:i4>
      </vt:variant>
      <vt:variant>
        <vt:i4>9</vt:i4>
      </vt:variant>
      <vt:variant>
        <vt:i4>0</vt:i4>
      </vt:variant>
      <vt:variant>
        <vt:i4>5</vt:i4>
      </vt:variant>
      <vt:variant>
        <vt:lpwstr>../../medicin48/AppData/Local/Microsoft/Windows/Temporary Internet Files/Content.IE5/X2X4TKT4/ÐÐÐÐÐ Ð§Ð£ÐÐÐ¨Ð¡ÐÐÐ Ð ÐÐ¡ÐÐ£ÐÐÐÐÐ Ð¾ ÑÑÑÐ°ÑÐ¾Ð²Ð°Ð½Ð¸Ð¸-2014.doc</vt:lpwstr>
      </vt:variant>
      <vt:variant>
        <vt:lpwstr>Par39</vt:lpwstr>
      </vt:variant>
      <vt:variant>
        <vt:i4>8323154</vt:i4>
      </vt:variant>
      <vt:variant>
        <vt:i4>6</vt:i4>
      </vt:variant>
      <vt:variant>
        <vt:i4>0</vt:i4>
      </vt:variant>
      <vt:variant>
        <vt:i4>5</vt:i4>
      </vt:variant>
      <vt:variant>
        <vt:lpwstr>../../medicin48/AppData/Local/Microsoft/Windows/Temporary Internet Files/Content.IE5/X2X4TKT4/ÐÐÐÐÐ Ð§Ð£ÐÐÐ¨Ð¡ÐÐÐ Ð ÐÐ¡ÐÐ£ÐÐÐÐÐ Ð¾ ÑÑÑÐ°ÑÐ¾Ð²Ð°Ð½Ð¸Ð¸-2014.doc</vt:lpwstr>
      </vt:variant>
      <vt:variant>
        <vt:lpwstr>Par40</vt:lpwstr>
      </vt:variant>
      <vt:variant>
        <vt:i4>262151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consultantplus://offline/ref=17010FA0A355B85F65C61507E5EECE64A77F5BC5A45CC95E2E5930F1174E9867F956B93BFDE6AAD63CFFEBsEI0F</vt:lpwstr>
      </vt:variant>
      <vt:variant>
        <vt:lpwstr/>
      </vt:variant>
      <vt:variant>
        <vt:i4>3407969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consultantplus://offline/ref=17010FA0A355B85F65C60B0AF382936FA57005C9A75EC70E70066BAC40479230BE19E079B9EBADD6s3I8F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Хаванева</dc:creator>
  <cp:lastModifiedBy>Леончик Александр Владимирович</cp:lastModifiedBy>
  <cp:revision>6</cp:revision>
  <cp:lastPrinted>2019-10-07T08:07:00Z</cp:lastPrinted>
  <dcterms:created xsi:type="dcterms:W3CDTF">2019-09-11T10:50:00Z</dcterms:created>
  <dcterms:modified xsi:type="dcterms:W3CDTF">2019-10-17T11:31:00Z</dcterms:modified>
</cp:coreProperties>
</file>