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204DF" w:rsidRPr="00AB29CF" w:rsidTr="003B541F"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4DF" w:rsidRPr="00AB29CF" w:rsidRDefault="003204DF">
            <w:pPr>
              <w:pStyle w:val="ConsPlusNormal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29CF">
              <w:rPr>
                <w:rFonts w:asciiTheme="minorHAnsi" w:hAnsiTheme="minorHAnsi" w:cstheme="minorHAnsi"/>
                <w:b/>
                <w:sz w:val="24"/>
                <w:szCs w:val="24"/>
              </w:rPr>
              <w:t>Извлечение</w:t>
            </w:r>
          </w:p>
        </w:tc>
      </w:tr>
      <w:tr w:rsidR="003B541F" w:rsidRPr="00AB29CF" w:rsidTr="003B5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7" w:type="dxa"/>
          </w:tcPr>
          <w:p w:rsidR="003B541F" w:rsidRPr="00AB29CF" w:rsidRDefault="003B54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theme="minorHAnsi"/>
                <w:sz w:val="24"/>
                <w:szCs w:val="24"/>
              </w:rPr>
            </w:pPr>
            <w:r w:rsidRPr="00AB29CF">
              <w:rPr>
                <w:rFonts w:cstheme="minorHAnsi"/>
                <w:sz w:val="24"/>
                <w:szCs w:val="24"/>
              </w:rPr>
              <w:t>1 декабря 2017 года</w:t>
            </w:r>
          </w:p>
        </w:tc>
        <w:tc>
          <w:tcPr>
            <w:tcW w:w="4677" w:type="dxa"/>
          </w:tcPr>
          <w:p w:rsidR="003B541F" w:rsidRPr="00AB29CF" w:rsidRDefault="003B541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cstheme="minorHAnsi"/>
                <w:sz w:val="24"/>
                <w:szCs w:val="24"/>
              </w:rPr>
            </w:pPr>
            <w:r w:rsidRPr="00AB29CF">
              <w:rPr>
                <w:rFonts w:cstheme="minorHAnsi"/>
                <w:sz w:val="24"/>
                <w:szCs w:val="24"/>
              </w:rPr>
              <w:t>N 72</w:t>
            </w:r>
          </w:p>
        </w:tc>
      </w:tr>
    </w:tbl>
    <w:p w:rsidR="003B541F" w:rsidRPr="00AB29CF" w:rsidRDefault="003B541F" w:rsidP="003B541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theme="minorHAnsi"/>
          <w:sz w:val="24"/>
          <w:szCs w:val="24"/>
        </w:rPr>
      </w:pPr>
    </w:p>
    <w:p w:rsidR="003B541F" w:rsidRPr="00AB29CF" w:rsidRDefault="003B541F" w:rsidP="003B5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541F" w:rsidRPr="00AB29CF" w:rsidRDefault="003B541F" w:rsidP="003B54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B29CF">
        <w:rPr>
          <w:rFonts w:cstheme="minorHAnsi"/>
          <w:b/>
          <w:bCs/>
          <w:sz w:val="24"/>
          <w:szCs w:val="24"/>
        </w:rPr>
        <w:t>ЗАКОН</w:t>
      </w:r>
    </w:p>
    <w:p w:rsidR="003B541F" w:rsidRPr="00AB29CF" w:rsidRDefault="003B541F" w:rsidP="003B54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3B541F" w:rsidRPr="00AB29CF" w:rsidRDefault="003B541F" w:rsidP="003B54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B29CF">
        <w:rPr>
          <w:rFonts w:cstheme="minorHAnsi"/>
          <w:b/>
          <w:bCs/>
          <w:sz w:val="24"/>
          <w:szCs w:val="24"/>
        </w:rPr>
        <w:t>ЧУВАШСКОЙ РЕСПУБЛИКИ</w:t>
      </w:r>
    </w:p>
    <w:p w:rsidR="003B541F" w:rsidRPr="00AB29CF" w:rsidRDefault="003B541F" w:rsidP="003B54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3B541F" w:rsidRPr="00AB29CF" w:rsidRDefault="003B541F" w:rsidP="003B54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B29CF">
        <w:rPr>
          <w:rFonts w:cstheme="minorHAnsi"/>
          <w:b/>
          <w:bCs/>
          <w:sz w:val="24"/>
          <w:szCs w:val="24"/>
        </w:rPr>
        <w:t>О БЮДЖЕТЕ ТЕРРИТОРИАЛЬНОГО ФОНДА ОБЯЗАТЕЛЬНОГО</w:t>
      </w:r>
    </w:p>
    <w:p w:rsidR="003B541F" w:rsidRPr="00AB29CF" w:rsidRDefault="003B541F" w:rsidP="003B54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B29CF">
        <w:rPr>
          <w:rFonts w:cstheme="minorHAnsi"/>
          <w:b/>
          <w:bCs/>
          <w:sz w:val="24"/>
          <w:szCs w:val="24"/>
        </w:rPr>
        <w:t>МЕДИЦИНСКОГО СТРАХОВАНИЯ ЧУВАШСКОЙ РЕСПУБЛИКИ</w:t>
      </w:r>
    </w:p>
    <w:p w:rsidR="003B541F" w:rsidRPr="00AB29CF" w:rsidRDefault="003B541F" w:rsidP="003B54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B29CF">
        <w:rPr>
          <w:rFonts w:cstheme="minorHAnsi"/>
          <w:b/>
          <w:bCs/>
          <w:sz w:val="24"/>
          <w:szCs w:val="24"/>
        </w:rPr>
        <w:t>НА 2018 ГОД И НА ПЛАНОВЫЙ ПЕРИОД 2019</w:t>
      </w:r>
      <w:proofErr w:type="gramStart"/>
      <w:r w:rsidRPr="00AB29CF">
        <w:rPr>
          <w:rFonts w:cstheme="minorHAnsi"/>
          <w:b/>
          <w:bCs/>
          <w:sz w:val="24"/>
          <w:szCs w:val="24"/>
        </w:rPr>
        <w:t xml:space="preserve"> И</w:t>
      </w:r>
      <w:proofErr w:type="gramEnd"/>
      <w:r w:rsidRPr="00AB29CF">
        <w:rPr>
          <w:rFonts w:cstheme="minorHAnsi"/>
          <w:b/>
          <w:bCs/>
          <w:sz w:val="24"/>
          <w:szCs w:val="24"/>
        </w:rPr>
        <w:t xml:space="preserve"> 2020 ГОДОВ</w:t>
      </w:r>
    </w:p>
    <w:p w:rsidR="003B541F" w:rsidRPr="00AB29CF" w:rsidRDefault="003B541F" w:rsidP="003B5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541F" w:rsidRPr="00AB29CF" w:rsidRDefault="003B541F" w:rsidP="003B541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proofErr w:type="gramStart"/>
      <w:r w:rsidRPr="00AB29CF">
        <w:rPr>
          <w:rFonts w:cstheme="minorHAnsi"/>
          <w:sz w:val="24"/>
          <w:szCs w:val="24"/>
        </w:rPr>
        <w:t>Принят</w:t>
      </w:r>
      <w:proofErr w:type="gramEnd"/>
    </w:p>
    <w:p w:rsidR="003B541F" w:rsidRPr="00AB29CF" w:rsidRDefault="003B541F" w:rsidP="003B541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AB29CF">
        <w:rPr>
          <w:rFonts w:cstheme="minorHAnsi"/>
          <w:sz w:val="24"/>
          <w:szCs w:val="24"/>
        </w:rPr>
        <w:t>Государственным Советом</w:t>
      </w:r>
    </w:p>
    <w:p w:rsidR="003B541F" w:rsidRPr="00AB29CF" w:rsidRDefault="003B541F" w:rsidP="003B541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AB29CF">
        <w:rPr>
          <w:rFonts w:cstheme="minorHAnsi"/>
          <w:sz w:val="24"/>
          <w:szCs w:val="24"/>
        </w:rPr>
        <w:t>Чувашской Республики</w:t>
      </w:r>
    </w:p>
    <w:p w:rsidR="003B541F" w:rsidRPr="00AB29CF" w:rsidRDefault="003B541F" w:rsidP="003B541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AB29CF">
        <w:rPr>
          <w:rFonts w:cstheme="minorHAnsi"/>
          <w:sz w:val="24"/>
          <w:szCs w:val="24"/>
        </w:rPr>
        <w:t>30 ноября 2017 года</w:t>
      </w:r>
    </w:p>
    <w:p w:rsidR="00AE182C" w:rsidRPr="00AB29CF" w:rsidRDefault="00AE182C" w:rsidP="00D47F8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54F0C" w:rsidRDefault="00154F0C" w:rsidP="00154F0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Список изменяющих документов 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(в ред. </w:t>
      </w:r>
      <w:hyperlink r:id="rId7" w:history="1">
        <w:r w:rsidRPr="00C97CAF">
          <w:rPr>
            <w:rFonts w:ascii="Calibri" w:hAnsi="Calibri" w:cs="Calibri"/>
            <w:sz w:val="24"/>
            <w:szCs w:val="24"/>
          </w:rPr>
          <w:t>Закона</w:t>
        </w:r>
      </w:hyperlink>
      <w:r w:rsidRPr="00C97CA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ЧР от 08.02.2018 N 2) </w:t>
      </w:r>
    </w:p>
    <w:p w:rsidR="003B541F" w:rsidRPr="00AB29CF" w:rsidRDefault="003B541F" w:rsidP="00D47F8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D70C5A">
        <w:rPr>
          <w:rFonts w:cstheme="minorHAnsi"/>
          <w:b/>
          <w:bCs/>
          <w:sz w:val="24"/>
          <w:szCs w:val="24"/>
        </w:rPr>
        <w:t>Статья 1. Основные характеристики бюджета Территориального фонда обязательного медицинского страхования Чувашской Республики на 2018 год и на плановый период 2019 и 2020 годов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 xml:space="preserve">1. Утвердить основные характеристики бюджета Территориального фонда обязательного медицинского страхования Чувашской Республики (далее - Фонд) на </w:t>
      </w:r>
      <w:r w:rsidR="00C97CAF">
        <w:rPr>
          <w:rFonts w:cstheme="minorHAnsi"/>
          <w:sz w:val="24"/>
          <w:szCs w:val="24"/>
        </w:rPr>
        <w:br/>
      </w:r>
      <w:r w:rsidRPr="00D70C5A">
        <w:rPr>
          <w:rFonts w:cstheme="minorHAnsi"/>
          <w:sz w:val="24"/>
          <w:szCs w:val="24"/>
        </w:rPr>
        <w:t>2018 год:</w:t>
      </w:r>
    </w:p>
    <w:p w:rsidR="00154F0C" w:rsidRPr="00D70C5A" w:rsidRDefault="00154F0C" w:rsidP="00154F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proofErr w:type="gramStart"/>
      <w:r w:rsidRPr="00D70C5A">
        <w:rPr>
          <w:rFonts w:cstheme="minorHAnsi"/>
          <w:sz w:val="24"/>
          <w:szCs w:val="24"/>
        </w:rPr>
        <w:t xml:space="preserve">1) прогнозируемый общий объем доходов бюджета Фонда в сумме 14348348,2 тыс. рублей, в том числе за счет межбюджетных трансфертов, получаемых из бюджета Федерального фонда обязательного медицинского страхования, в сумме 13554660,2 тыс. рублей, за счет межбюджетных трансфертов, получаемых из бюджетов территориальных фондов обязательного медицинского страхования субъектов Российской Федерации, </w:t>
      </w:r>
      <w:r w:rsidR="00C97CAF">
        <w:rPr>
          <w:rFonts w:cstheme="minorHAnsi"/>
          <w:sz w:val="24"/>
          <w:szCs w:val="24"/>
        </w:rPr>
        <w:br/>
      </w:r>
      <w:r w:rsidRPr="00D70C5A">
        <w:rPr>
          <w:rFonts w:cstheme="minorHAnsi"/>
          <w:sz w:val="24"/>
          <w:szCs w:val="24"/>
        </w:rPr>
        <w:t>в сумме 744331,7 тыс. рублей;</w:t>
      </w:r>
      <w:proofErr w:type="gramEnd"/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 xml:space="preserve">(в ред. </w:t>
      </w:r>
      <w:hyperlink r:id="rId8" w:history="1">
        <w:r w:rsidRPr="00D70C5A">
          <w:rPr>
            <w:rFonts w:cstheme="minorHAnsi"/>
            <w:color w:val="0000FF"/>
            <w:sz w:val="24"/>
            <w:szCs w:val="24"/>
          </w:rPr>
          <w:t>Закона</w:t>
        </w:r>
      </w:hyperlink>
      <w:r w:rsidRPr="00D70C5A">
        <w:rPr>
          <w:rFonts w:cstheme="minorHAnsi"/>
          <w:sz w:val="24"/>
          <w:szCs w:val="24"/>
        </w:rPr>
        <w:t xml:space="preserve"> ЧР от 08.02.2018 N 2)</w:t>
      </w:r>
    </w:p>
    <w:p w:rsidR="00154F0C" w:rsidRPr="00D70C5A" w:rsidRDefault="00154F0C" w:rsidP="00154F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>2) общий объем расходов бюджета Фонда в сумме 14368849,4 тыс. рублей, в том числе межбюджетные трансферты, передаваемые бюджетам территориальных фондов обязательного медицинского страхования субъектов Российской Федерации, в сумме 548923,0 тыс. рублей;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 xml:space="preserve">(в ред. </w:t>
      </w:r>
      <w:hyperlink r:id="rId9" w:history="1">
        <w:r w:rsidRPr="00D70C5A">
          <w:rPr>
            <w:rFonts w:cstheme="minorHAnsi"/>
            <w:color w:val="0000FF"/>
            <w:sz w:val="24"/>
            <w:szCs w:val="24"/>
          </w:rPr>
          <w:t>Закона</w:t>
        </w:r>
      </w:hyperlink>
      <w:r w:rsidRPr="00D70C5A">
        <w:rPr>
          <w:rFonts w:cstheme="minorHAnsi"/>
          <w:sz w:val="24"/>
          <w:szCs w:val="24"/>
        </w:rPr>
        <w:t xml:space="preserve"> ЧР от 08.02.2018 N 2)</w:t>
      </w:r>
    </w:p>
    <w:p w:rsidR="00154F0C" w:rsidRPr="00D70C5A" w:rsidRDefault="00154F0C" w:rsidP="00154F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>3) прогнозируемый дефицит бюджета Фонда в сумме 20501,2 тыс. рублей.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 xml:space="preserve">(п. 3 </w:t>
      </w:r>
      <w:proofErr w:type="gramStart"/>
      <w:r w:rsidRPr="00D70C5A">
        <w:rPr>
          <w:rFonts w:cstheme="minorHAnsi"/>
          <w:sz w:val="24"/>
          <w:szCs w:val="24"/>
        </w:rPr>
        <w:t>введен</w:t>
      </w:r>
      <w:proofErr w:type="gramEnd"/>
      <w:r w:rsidRPr="00D70C5A">
        <w:rPr>
          <w:rFonts w:cstheme="minorHAnsi"/>
          <w:sz w:val="24"/>
          <w:szCs w:val="24"/>
        </w:rPr>
        <w:t xml:space="preserve"> </w:t>
      </w:r>
      <w:hyperlink r:id="rId10" w:history="1">
        <w:r w:rsidRPr="00D70C5A">
          <w:rPr>
            <w:rFonts w:cstheme="minorHAnsi"/>
            <w:color w:val="0000FF"/>
            <w:sz w:val="24"/>
            <w:szCs w:val="24"/>
          </w:rPr>
          <w:t>Законом</w:t>
        </w:r>
      </w:hyperlink>
      <w:r w:rsidRPr="00D70C5A">
        <w:rPr>
          <w:rFonts w:cstheme="minorHAnsi"/>
          <w:sz w:val="24"/>
          <w:szCs w:val="24"/>
        </w:rPr>
        <w:t xml:space="preserve"> ЧР от 08.02.2018 N 2)</w:t>
      </w:r>
    </w:p>
    <w:p w:rsidR="00154F0C" w:rsidRPr="00D70C5A" w:rsidRDefault="00154F0C" w:rsidP="00154F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>2. Утвердить основные характеристики бюджета Фонда на 2019 год и на 2020 год:</w:t>
      </w:r>
    </w:p>
    <w:p w:rsidR="00154F0C" w:rsidRPr="00D70C5A" w:rsidRDefault="00154F0C" w:rsidP="00154F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proofErr w:type="gramStart"/>
      <w:r w:rsidRPr="00D70C5A">
        <w:rPr>
          <w:rFonts w:cstheme="minorHAnsi"/>
          <w:sz w:val="24"/>
          <w:szCs w:val="24"/>
        </w:rPr>
        <w:t xml:space="preserve">1) прогнозируемый общий объем доходов бюджета Фонда на 2019 год в сумме 14879624,8 тыс. рублей, в том числе за счет межбюджетных трансфертов, получаемых из бюджета Федерального фонда обязательного медицинского страхования, в сумме 14051832,8 тыс. рублей, за счет межбюджетных трансфертов, получаемых из бюджетов </w:t>
      </w:r>
      <w:r w:rsidRPr="00D70C5A">
        <w:rPr>
          <w:rFonts w:cstheme="minorHAnsi"/>
          <w:sz w:val="24"/>
          <w:szCs w:val="24"/>
        </w:rPr>
        <w:lastRenderedPageBreak/>
        <w:t>территориальных фондов обязательного медицинского страхования субъектов Российской Федерации, в сумме 771872,0 тыс. рублей, и на 2020 год в</w:t>
      </w:r>
      <w:proofErr w:type="gramEnd"/>
      <w:r w:rsidRPr="00D70C5A">
        <w:rPr>
          <w:rFonts w:cstheme="minorHAnsi"/>
          <w:sz w:val="24"/>
          <w:szCs w:val="24"/>
        </w:rPr>
        <w:t xml:space="preserve"> сумме 15472608,1 тыс. рублей, в том числе за счет межбюджетных трансфертов, получаемых из бюджета Федерального фонда обязательного медицинского страхования, в сумме 14613941,2 тыс. рублей, за счет межбюджетных трансфертов, получаемых из бюджетов территориальных фондов обязательного медицинского страхования субъектов Российской Федерации, </w:t>
      </w:r>
      <w:r w:rsidR="00C97CAF">
        <w:rPr>
          <w:rFonts w:cstheme="minorHAnsi"/>
          <w:sz w:val="24"/>
          <w:szCs w:val="24"/>
        </w:rPr>
        <w:br/>
      </w:r>
      <w:r w:rsidRPr="00D70C5A">
        <w:rPr>
          <w:rFonts w:cstheme="minorHAnsi"/>
          <w:sz w:val="24"/>
          <w:szCs w:val="24"/>
        </w:rPr>
        <w:t>в сумме 802746,9 тыс. рублей;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 xml:space="preserve">(в ред. </w:t>
      </w:r>
      <w:hyperlink r:id="rId11" w:history="1">
        <w:r w:rsidRPr="00D70C5A">
          <w:rPr>
            <w:rFonts w:cstheme="minorHAnsi"/>
            <w:color w:val="0000FF"/>
            <w:sz w:val="24"/>
            <w:szCs w:val="24"/>
          </w:rPr>
          <w:t>Закона</w:t>
        </w:r>
      </w:hyperlink>
      <w:r w:rsidRPr="00D70C5A">
        <w:rPr>
          <w:rFonts w:cstheme="minorHAnsi"/>
          <w:sz w:val="24"/>
          <w:szCs w:val="24"/>
        </w:rPr>
        <w:t xml:space="preserve"> ЧР от 08.02.2018 N 2)</w:t>
      </w:r>
    </w:p>
    <w:p w:rsidR="00154F0C" w:rsidRPr="00D70C5A" w:rsidRDefault="00154F0C" w:rsidP="00154F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proofErr w:type="gramStart"/>
      <w:r w:rsidRPr="00D70C5A">
        <w:rPr>
          <w:rFonts w:cstheme="minorHAnsi"/>
          <w:sz w:val="24"/>
          <w:szCs w:val="24"/>
        </w:rPr>
        <w:t>2) общий объем расходов бюджета Фонда на 2019 год в сумме 14879624,8 тыс. рублей, в том числе межбюджетные трансферты, передаваемые бюджетам территориальных фондов обязательного медицинского страхования субъектов Российской Федерации, в сумме 527753,2 тыс. рублей, и на 2020 год в сумме 15472608,1 тыс. рублей, в том числе межбюджетные трансферты, передаваемые бюджетам территориальных фондов обязательного медицинского страхования субъектов Российской Федерации, в сумме</w:t>
      </w:r>
      <w:proofErr w:type="gramEnd"/>
      <w:r w:rsidRPr="00D70C5A">
        <w:rPr>
          <w:rFonts w:cstheme="minorHAnsi"/>
          <w:sz w:val="24"/>
          <w:szCs w:val="24"/>
        </w:rPr>
        <w:t xml:space="preserve"> 548863,3 тыс. рублей.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 xml:space="preserve">(в ред. </w:t>
      </w:r>
      <w:hyperlink r:id="rId12" w:history="1">
        <w:r w:rsidRPr="00D70C5A">
          <w:rPr>
            <w:rFonts w:cstheme="minorHAnsi"/>
            <w:color w:val="0000FF"/>
            <w:sz w:val="24"/>
            <w:szCs w:val="24"/>
          </w:rPr>
          <w:t>Закона</w:t>
        </w:r>
      </w:hyperlink>
      <w:r w:rsidRPr="00D70C5A">
        <w:rPr>
          <w:rFonts w:cstheme="minorHAnsi"/>
          <w:sz w:val="24"/>
          <w:szCs w:val="24"/>
        </w:rPr>
        <w:t xml:space="preserve"> ЧР от 08.02.2018 N 2)</w:t>
      </w:r>
    </w:p>
    <w:p w:rsidR="001F6899" w:rsidRPr="00D70C5A" w:rsidRDefault="001F6899" w:rsidP="001F6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D70C5A">
        <w:rPr>
          <w:rFonts w:cstheme="minorHAnsi"/>
          <w:b/>
          <w:bCs/>
          <w:sz w:val="24"/>
          <w:szCs w:val="24"/>
        </w:rPr>
        <w:t>Статья 3. Бюджетные ассигнования бюджета Фонда на 2018 год и на плановый период 2019 и 2020 годов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 xml:space="preserve">1. Утвердить распределение бюджетных ассигнований бюджета Фонда на 2018 год по разделам, подразделам, целевым статьям, группам и подгруппам </w:t>
      </w:r>
      <w:proofErr w:type="gramStart"/>
      <w:r w:rsidRPr="00D70C5A">
        <w:rPr>
          <w:rFonts w:cstheme="minorHAnsi"/>
          <w:sz w:val="24"/>
          <w:szCs w:val="24"/>
        </w:rPr>
        <w:t>видов расходов классификации расходов бюджетов</w:t>
      </w:r>
      <w:proofErr w:type="gramEnd"/>
      <w:r w:rsidRPr="00D70C5A">
        <w:rPr>
          <w:rFonts w:cstheme="minorHAnsi"/>
          <w:sz w:val="24"/>
          <w:szCs w:val="24"/>
        </w:rPr>
        <w:t xml:space="preserve"> согласно </w:t>
      </w:r>
      <w:hyperlink r:id="rId13" w:history="1">
        <w:r w:rsidRPr="00D70C5A">
          <w:rPr>
            <w:rFonts w:cstheme="minorHAnsi"/>
            <w:color w:val="0000FF"/>
            <w:sz w:val="24"/>
            <w:szCs w:val="24"/>
          </w:rPr>
          <w:t>приложениям 3</w:t>
        </w:r>
      </w:hyperlink>
      <w:r w:rsidRPr="00D70C5A">
        <w:rPr>
          <w:rFonts w:cstheme="minorHAnsi"/>
          <w:sz w:val="24"/>
          <w:szCs w:val="24"/>
        </w:rPr>
        <w:t xml:space="preserve">, </w:t>
      </w:r>
      <w:hyperlink r:id="rId14" w:history="1">
        <w:r w:rsidRPr="00D70C5A">
          <w:rPr>
            <w:rFonts w:cstheme="minorHAnsi"/>
            <w:color w:val="0000FF"/>
            <w:sz w:val="24"/>
            <w:szCs w:val="24"/>
          </w:rPr>
          <w:t>3.1</w:t>
        </w:r>
      </w:hyperlink>
      <w:r w:rsidRPr="00D70C5A">
        <w:rPr>
          <w:rFonts w:cstheme="minorHAnsi"/>
          <w:sz w:val="24"/>
          <w:szCs w:val="24"/>
        </w:rPr>
        <w:t xml:space="preserve"> к настоящему Закону.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>(</w:t>
      </w:r>
      <w:proofErr w:type="gramStart"/>
      <w:r w:rsidRPr="00D70C5A">
        <w:rPr>
          <w:rFonts w:cstheme="minorHAnsi"/>
          <w:sz w:val="24"/>
          <w:szCs w:val="24"/>
        </w:rPr>
        <w:t>в</w:t>
      </w:r>
      <w:proofErr w:type="gramEnd"/>
      <w:r w:rsidRPr="00D70C5A">
        <w:rPr>
          <w:rFonts w:cstheme="minorHAnsi"/>
          <w:sz w:val="24"/>
          <w:szCs w:val="24"/>
        </w:rPr>
        <w:t xml:space="preserve"> ред. </w:t>
      </w:r>
      <w:hyperlink r:id="rId15" w:history="1">
        <w:r w:rsidRPr="00D70C5A">
          <w:rPr>
            <w:rFonts w:cstheme="minorHAnsi"/>
            <w:color w:val="0000FF"/>
            <w:sz w:val="24"/>
            <w:szCs w:val="24"/>
          </w:rPr>
          <w:t>Закона</w:t>
        </w:r>
      </w:hyperlink>
      <w:r w:rsidRPr="00D70C5A">
        <w:rPr>
          <w:rFonts w:cstheme="minorHAnsi"/>
          <w:sz w:val="24"/>
          <w:szCs w:val="24"/>
        </w:rPr>
        <w:t xml:space="preserve"> ЧР от 08.02.2018 N 2)</w:t>
      </w:r>
    </w:p>
    <w:p w:rsidR="00154F0C" w:rsidRPr="00D70C5A" w:rsidRDefault="00154F0C" w:rsidP="00154F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 xml:space="preserve">2. Утвердить распределение бюджетных ассигнований бюджета Фонда на плановый период 2019 и 2020 годов по разделам, подразделам, целевым статьям, группам и подгруппам </w:t>
      </w:r>
      <w:proofErr w:type="gramStart"/>
      <w:r w:rsidRPr="00D70C5A">
        <w:rPr>
          <w:rFonts w:cstheme="minorHAnsi"/>
          <w:sz w:val="24"/>
          <w:szCs w:val="24"/>
        </w:rPr>
        <w:t>видов расходов классификации расходов бюджетов</w:t>
      </w:r>
      <w:proofErr w:type="gramEnd"/>
      <w:r w:rsidRPr="00D70C5A">
        <w:rPr>
          <w:rFonts w:cstheme="minorHAnsi"/>
          <w:sz w:val="24"/>
          <w:szCs w:val="24"/>
        </w:rPr>
        <w:t xml:space="preserve"> согласно </w:t>
      </w:r>
      <w:hyperlink r:id="rId16" w:history="1">
        <w:r w:rsidRPr="00D70C5A">
          <w:rPr>
            <w:rFonts w:cstheme="minorHAnsi"/>
            <w:color w:val="0000FF"/>
            <w:sz w:val="24"/>
            <w:szCs w:val="24"/>
          </w:rPr>
          <w:t>приложениям 4</w:t>
        </w:r>
      </w:hyperlink>
      <w:r w:rsidRPr="00D70C5A">
        <w:rPr>
          <w:rFonts w:cstheme="minorHAnsi"/>
          <w:sz w:val="24"/>
          <w:szCs w:val="24"/>
        </w:rPr>
        <w:t xml:space="preserve">, </w:t>
      </w:r>
      <w:hyperlink r:id="rId17" w:history="1">
        <w:r w:rsidRPr="00D70C5A">
          <w:rPr>
            <w:rFonts w:cstheme="minorHAnsi"/>
            <w:color w:val="0000FF"/>
            <w:sz w:val="24"/>
            <w:szCs w:val="24"/>
          </w:rPr>
          <w:t>4.1</w:t>
        </w:r>
      </w:hyperlink>
      <w:r w:rsidRPr="00D70C5A">
        <w:rPr>
          <w:rFonts w:cstheme="minorHAnsi"/>
          <w:sz w:val="24"/>
          <w:szCs w:val="24"/>
        </w:rPr>
        <w:t xml:space="preserve"> к настоящему Закону.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>(</w:t>
      </w:r>
      <w:proofErr w:type="gramStart"/>
      <w:r w:rsidRPr="00D70C5A">
        <w:rPr>
          <w:rFonts w:cstheme="minorHAnsi"/>
          <w:sz w:val="24"/>
          <w:szCs w:val="24"/>
        </w:rPr>
        <w:t>в</w:t>
      </w:r>
      <w:proofErr w:type="gramEnd"/>
      <w:r w:rsidRPr="00D70C5A">
        <w:rPr>
          <w:rFonts w:cstheme="minorHAnsi"/>
          <w:sz w:val="24"/>
          <w:szCs w:val="24"/>
        </w:rPr>
        <w:t xml:space="preserve"> ред. </w:t>
      </w:r>
      <w:hyperlink r:id="rId18" w:history="1">
        <w:r w:rsidRPr="00D70C5A">
          <w:rPr>
            <w:rFonts w:cstheme="minorHAnsi"/>
            <w:color w:val="0000FF"/>
            <w:sz w:val="24"/>
            <w:szCs w:val="24"/>
          </w:rPr>
          <w:t>Закона</w:t>
        </w:r>
      </w:hyperlink>
      <w:r w:rsidRPr="00D70C5A">
        <w:rPr>
          <w:rFonts w:cstheme="minorHAnsi"/>
          <w:sz w:val="24"/>
          <w:szCs w:val="24"/>
        </w:rPr>
        <w:t xml:space="preserve"> ЧР от 08.02.2018 N 2)</w:t>
      </w:r>
    </w:p>
    <w:p w:rsidR="001F6899" w:rsidRPr="00D70C5A" w:rsidRDefault="001F6899" w:rsidP="001F6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D70C5A">
        <w:rPr>
          <w:rFonts w:cstheme="minorHAnsi"/>
          <w:b/>
          <w:bCs/>
          <w:sz w:val="24"/>
          <w:szCs w:val="24"/>
        </w:rPr>
        <w:t>Статья 5. Нормированный страховой запас Фонда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>1. Утвердить размер средств нормированного страхового запаса Фонда:</w:t>
      </w:r>
    </w:p>
    <w:p w:rsidR="00154F0C" w:rsidRPr="00D70C5A" w:rsidRDefault="00154F0C" w:rsidP="00154F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>на 2018 год - 2365611,3 тыс. рублей;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 xml:space="preserve">(в ред. </w:t>
      </w:r>
      <w:hyperlink r:id="rId19" w:history="1">
        <w:r w:rsidRPr="00D70C5A">
          <w:rPr>
            <w:rFonts w:cstheme="minorHAnsi"/>
            <w:color w:val="0000FF"/>
            <w:sz w:val="24"/>
            <w:szCs w:val="24"/>
          </w:rPr>
          <w:t>Закона</w:t>
        </w:r>
      </w:hyperlink>
      <w:r w:rsidRPr="00D70C5A">
        <w:rPr>
          <w:rFonts w:cstheme="minorHAnsi"/>
          <w:sz w:val="24"/>
          <w:szCs w:val="24"/>
        </w:rPr>
        <w:t xml:space="preserve"> ЧР от 08.02.2018 N 2)</w:t>
      </w:r>
    </w:p>
    <w:p w:rsidR="00154F0C" w:rsidRPr="00D70C5A" w:rsidRDefault="00154F0C" w:rsidP="00154F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>на 2019 год - 2311085,3 тыс. рублей;</w:t>
      </w:r>
    </w:p>
    <w:p w:rsidR="00154F0C" w:rsidRPr="00D70C5A" w:rsidRDefault="00154F0C" w:rsidP="00154F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>на 2020 год - 2411691,9 тыс. рублей.</w:t>
      </w:r>
    </w:p>
    <w:p w:rsidR="00154F0C" w:rsidRPr="00D70C5A" w:rsidRDefault="00154F0C" w:rsidP="00154F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>Остаток средств нормированного страхового запаса Фонда, образовавшийся в бюджете Фонда на 1 января 2018 года, направляется на пополнение нормированного страхового запаса Фонда в 2018 году.</w:t>
      </w:r>
    </w:p>
    <w:p w:rsidR="00154F0C" w:rsidRPr="00D70C5A" w:rsidRDefault="00154F0C" w:rsidP="00154F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 xml:space="preserve">2. Средства нормированного страхового запаса Фонда используются </w:t>
      </w:r>
      <w:proofErr w:type="gramStart"/>
      <w:r w:rsidRPr="00D70C5A">
        <w:rPr>
          <w:rFonts w:cstheme="minorHAnsi"/>
          <w:sz w:val="24"/>
          <w:szCs w:val="24"/>
        </w:rPr>
        <w:t>на</w:t>
      </w:r>
      <w:proofErr w:type="gramEnd"/>
      <w:r w:rsidRPr="00D70C5A">
        <w:rPr>
          <w:rFonts w:cstheme="minorHAnsi"/>
          <w:sz w:val="24"/>
          <w:szCs w:val="24"/>
        </w:rPr>
        <w:t>:</w:t>
      </w:r>
    </w:p>
    <w:p w:rsidR="00154F0C" w:rsidRPr="00D70C5A" w:rsidRDefault="00154F0C" w:rsidP="00154F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>1) дополнительное финансовое обеспечение реализации территориальной программы обязательного медицинского страхования;</w:t>
      </w:r>
    </w:p>
    <w:p w:rsidR="00154F0C" w:rsidRPr="00D70C5A" w:rsidRDefault="00154F0C" w:rsidP="00154F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lastRenderedPageBreak/>
        <w:t>2) расчеты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страхования;</w:t>
      </w:r>
    </w:p>
    <w:p w:rsidR="00154F0C" w:rsidRPr="00D70C5A" w:rsidRDefault="00154F0C" w:rsidP="00154F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>3)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оборудования.</w:t>
      </w:r>
    </w:p>
    <w:p w:rsidR="00AE182C" w:rsidRPr="00D70C5A" w:rsidRDefault="00AE182C" w:rsidP="001F68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sz w:val="24"/>
          <w:szCs w:val="24"/>
        </w:rPr>
      </w:pPr>
    </w:p>
    <w:p w:rsidR="003B541F" w:rsidRPr="00D70C5A" w:rsidRDefault="003B541F" w:rsidP="003B54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>Приложение 3</w:t>
      </w:r>
    </w:p>
    <w:p w:rsidR="003B541F" w:rsidRPr="00D70C5A" w:rsidRDefault="003B541F" w:rsidP="003B541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>к Закону Чувашской Республики</w:t>
      </w:r>
    </w:p>
    <w:p w:rsidR="003B541F" w:rsidRPr="00D70C5A" w:rsidRDefault="003B541F" w:rsidP="003B541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>"О бюджете Территориального фонда</w:t>
      </w:r>
    </w:p>
    <w:p w:rsidR="003B541F" w:rsidRPr="00D70C5A" w:rsidRDefault="003B541F" w:rsidP="003B541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>обязательного медицинского страхования</w:t>
      </w:r>
    </w:p>
    <w:p w:rsidR="003B541F" w:rsidRPr="00D70C5A" w:rsidRDefault="003B541F" w:rsidP="003B541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>Чувашской Республики на 2018 год</w:t>
      </w:r>
    </w:p>
    <w:p w:rsidR="003B541F" w:rsidRPr="00D70C5A" w:rsidRDefault="003B541F" w:rsidP="003B541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>и на плановый период 2019 и 2020 годов"</w:t>
      </w:r>
    </w:p>
    <w:p w:rsidR="003B541F" w:rsidRPr="00D70C5A" w:rsidRDefault="003B541F" w:rsidP="003B5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541F" w:rsidRPr="00D70C5A" w:rsidRDefault="003B541F" w:rsidP="003B54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70C5A">
        <w:rPr>
          <w:rFonts w:cstheme="minorHAnsi"/>
          <w:b/>
          <w:bCs/>
          <w:sz w:val="24"/>
          <w:szCs w:val="24"/>
        </w:rPr>
        <w:t>РАСПРЕДЕЛЕНИЕ</w:t>
      </w:r>
    </w:p>
    <w:p w:rsidR="003B541F" w:rsidRPr="00D70C5A" w:rsidRDefault="003B541F" w:rsidP="003B54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70C5A">
        <w:rPr>
          <w:rFonts w:cstheme="minorHAnsi"/>
          <w:b/>
          <w:bCs/>
          <w:sz w:val="24"/>
          <w:szCs w:val="24"/>
        </w:rPr>
        <w:t>БЮДЖЕТНЫХ АССИГНОВАНИЙ БЮДЖЕТА ТЕРРИТОРИАЛЬНОГО ФОНДА</w:t>
      </w:r>
    </w:p>
    <w:p w:rsidR="003B541F" w:rsidRPr="00D70C5A" w:rsidRDefault="003B541F" w:rsidP="003B54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70C5A">
        <w:rPr>
          <w:rFonts w:cstheme="minorHAnsi"/>
          <w:b/>
          <w:bCs/>
          <w:sz w:val="24"/>
          <w:szCs w:val="24"/>
        </w:rPr>
        <w:t>ОБЯЗАТЕЛЬНОГО МЕДИЦИНСКОГО СТРАХОВАНИЯ ЧУВАШСКОЙ РЕСПУБЛИКИ</w:t>
      </w:r>
    </w:p>
    <w:p w:rsidR="003B541F" w:rsidRPr="00D70C5A" w:rsidRDefault="003B541F" w:rsidP="003B54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70C5A">
        <w:rPr>
          <w:rFonts w:cstheme="minorHAnsi"/>
          <w:b/>
          <w:bCs/>
          <w:sz w:val="24"/>
          <w:szCs w:val="24"/>
        </w:rPr>
        <w:t>НА 2018 ГОД ПО РАЗДЕЛАМ, ПОДРАЗДЕЛАМ, ЦЕЛЕВЫМ СТАТЬЯМ,</w:t>
      </w:r>
    </w:p>
    <w:p w:rsidR="003B541F" w:rsidRPr="00D70C5A" w:rsidRDefault="003B541F" w:rsidP="003B54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70C5A">
        <w:rPr>
          <w:rFonts w:cstheme="minorHAnsi"/>
          <w:b/>
          <w:bCs/>
          <w:sz w:val="24"/>
          <w:szCs w:val="24"/>
        </w:rPr>
        <w:t>ГРУППАМ И ПОДГРУППАМ ВИДОВ РАСХОДОВ</w:t>
      </w:r>
    </w:p>
    <w:p w:rsidR="003B541F" w:rsidRPr="00D70C5A" w:rsidRDefault="003B541F" w:rsidP="003B54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70C5A">
        <w:rPr>
          <w:rFonts w:cstheme="minorHAnsi"/>
          <w:b/>
          <w:bCs/>
          <w:sz w:val="24"/>
          <w:szCs w:val="24"/>
        </w:rPr>
        <w:t>КЛАССИФИКАЦИИ РАСХОДОВ БЮДЖЕТОВ</w:t>
      </w:r>
    </w:p>
    <w:p w:rsidR="003B541F" w:rsidRPr="00D70C5A" w:rsidRDefault="003B541F" w:rsidP="003B54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541F" w:rsidRPr="00D70C5A" w:rsidRDefault="003B541F" w:rsidP="003B541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624"/>
        <w:gridCol w:w="510"/>
        <w:gridCol w:w="510"/>
        <w:gridCol w:w="1644"/>
        <w:gridCol w:w="510"/>
        <w:gridCol w:w="1264"/>
      </w:tblGrid>
      <w:tr w:rsidR="003B541F" w:rsidRPr="00D70C5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Раздел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Подраздел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Целевая статья расходов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Группа и подгруппа вида расходов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Сумма</w:t>
            </w:r>
          </w:p>
        </w:tc>
      </w:tr>
      <w:tr w:rsidR="003B541F" w:rsidRPr="00D70C5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3B541F" w:rsidRPr="00D70C5A">
        <w:tc>
          <w:tcPr>
            <w:tcW w:w="3969" w:type="dxa"/>
            <w:tcBorders>
              <w:top w:val="single" w:sz="4" w:space="0" w:color="auto"/>
            </w:tcBorders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Территориальный фонд обязательного медицинского страхования Чувашской Республики</w:t>
            </w:r>
          </w:p>
        </w:tc>
        <w:tc>
          <w:tcPr>
            <w:tcW w:w="624" w:type="dxa"/>
            <w:tcBorders>
              <w:top w:val="single" w:sz="4" w:space="0" w:color="auto"/>
            </w:tcBorders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vAlign w:val="bottom"/>
          </w:tcPr>
          <w:p w:rsidR="003B541F" w:rsidRPr="00446F26" w:rsidRDefault="003B541F" w:rsidP="00C97C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46F26">
              <w:rPr>
                <w:rFonts w:cstheme="minorHAnsi"/>
                <w:sz w:val="23"/>
                <w:szCs w:val="23"/>
              </w:rPr>
              <w:t>13781539,4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53168,8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53168,8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 xml:space="preserve">Государственная </w:t>
            </w:r>
            <w:hyperlink r:id="rId20" w:history="1">
              <w:r w:rsidRPr="00D70C5A">
                <w:rPr>
                  <w:rFonts w:cstheme="minorHAnsi"/>
                  <w:color w:val="0000FF"/>
                  <w:sz w:val="24"/>
                  <w:szCs w:val="24"/>
                </w:rPr>
                <w:t>программа</w:t>
              </w:r>
            </w:hyperlink>
            <w:r w:rsidRPr="00D70C5A">
              <w:rPr>
                <w:rFonts w:cstheme="minorHAnsi"/>
                <w:sz w:val="24"/>
                <w:szCs w:val="24"/>
              </w:rP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>2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0 00 00000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53168,8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 xml:space="preserve">Подпрограмма "Обеспечение </w:t>
            </w:r>
            <w:r w:rsidRPr="00D70C5A">
              <w:rPr>
                <w:rFonts w:cstheme="minorHAnsi"/>
                <w:sz w:val="24"/>
                <w:szCs w:val="24"/>
              </w:rPr>
              <w:lastRenderedPageBreak/>
              <w:t xml:space="preserve">реализации государственной </w:t>
            </w:r>
            <w:hyperlink r:id="rId21" w:history="1">
              <w:r w:rsidRPr="00D70C5A">
                <w:rPr>
                  <w:rFonts w:cstheme="minorHAnsi"/>
                  <w:color w:val="0000FF"/>
                  <w:sz w:val="24"/>
                  <w:szCs w:val="24"/>
                </w:rPr>
                <w:t>программы</w:t>
              </w:r>
            </w:hyperlink>
            <w:r w:rsidRPr="00D70C5A">
              <w:rPr>
                <w:rFonts w:cstheme="minorHAnsi"/>
                <w:sz w:val="24"/>
                <w:szCs w:val="24"/>
              </w:rP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lastRenderedPageBreak/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Э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00 00000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53168,8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lastRenderedPageBreak/>
              <w:t>Основное мероприятие "</w:t>
            </w:r>
            <w:proofErr w:type="spellStart"/>
            <w:r w:rsidRPr="00D70C5A">
              <w:rPr>
                <w:rFonts w:cstheme="minorHAnsi"/>
                <w:sz w:val="24"/>
                <w:szCs w:val="24"/>
              </w:rPr>
              <w:t>Общепрограммные</w:t>
            </w:r>
            <w:proofErr w:type="spellEnd"/>
            <w:r w:rsidRPr="00D70C5A">
              <w:rPr>
                <w:rFonts w:cstheme="minorHAnsi"/>
                <w:sz w:val="24"/>
                <w:szCs w:val="24"/>
              </w:rPr>
              <w:t xml:space="preserve"> расходы"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Э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01 00000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53168,8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территориях субъектов Российской Федерации за счет трансфертов из бюджетов Федерального фонда обязательного медицинского страхования и территориальных фондов обязательного медицинского страхования субъектов Российской Федерации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Э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01 50930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53168,8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Выполнение функций аппаратом Территориального фонда обязательного медицинского страхования Чувашской Республики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Э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01 50933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53168,8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Э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01 50933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26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36763,9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Расходы на выплаты персоналу государственных внебюджетных фондов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Э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01 50933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126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36763,9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Э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01 50933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26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16275,9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Э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01 50933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240</w:t>
            </w:r>
          </w:p>
        </w:tc>
        <w:tc>
          <w:tcPr>
            <w:tcW w:w="126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16275,9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Э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01 50933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800</w:t>
            </w:r>
          </w:p>
        </w:tc>
        <w:tc>
          <w:tcPr>
            <w:tcW w:w="126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129,0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Э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01 50933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850</w:t>
            </w:r>
          </w:p>
        </w:tc>
        <w:tc>
          <w:tcPr>
            <w:tcW w:w="126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129,0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Здравоохранение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vAlign w:val="bottom"/>
          </w:tcPr>
          <w:p w:rsidR="003B541F" w:rsidRPr="00446F26" w:rsidRDefault="003B541F" w:rsidP="00446F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46F26">
              <w:rPr>
                <w:rFonts w:cstheme="minorHAnsi"/>
                <w:sz w:val="23"/>
                <w:szCs w:val="23"/>
              </w:rPr>
              <w:t>13728370,6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vAlign w:val="bottom"/>
          </w:tcPr>
          <w:p w:rsidR="003B541F" w:rsidRPr="00446F26" w:rsidRDefault="003B541F" w:rsidP="00446F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46F26">
              <w:rPr>
                <w:rFonts w:cstheme="minorHAnsi"/>
                <w:sz w:val="23"/>
                <w:szCs w:val="23"/>
              </w:rPr>
              <w:t>13728370,6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lastRenderedPageBreak/>
              <w:t xml:space="preserve">Государственная </w:t>
            </w:r>
            <w:hyperlink r:id="rId22" w:history="1">
              <w:r w:rsidRPr="00D70C5A">
                <w:rPr>
                  <w:rFonts w:cstheme="minorHAnsi"/>
                  <w:color w:val="0000FF"/>
                  <w:sz w:val="24"/>
                  <w:szCs w:val="24"/>
                </w:rPr>
                <w:t>программа</w:t>
              </w:r>
            </w:hyperlink>
            <w:r w:rsidRPr="00D70C5A">
              <w:rPr>
                <w:rFonts w:cstheme="minorHAnsi"/>
                <w:sz w:val="24"/>
                <w:szCs w:val="24"/>
              </w:rP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>2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0 00 00000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vAlign w:val="bottom"/>
          </w:tcPr>
          <w:p w:rsidR="003B541F" w:rsidRPr="00446F26" w:rsidRDefault="003B541F" w:rsidP="00446F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46F26">
              <w:rPr>
                <w:rFonts w:cstheme="minorHAnsi"/>
                <w:sz w:val="23"/>
                <w:szCs w:val="23"/>
              </w:rPr>
              <w:t>13728370,6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446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23" w:history="1">
              <w:r w:rsidR="003B541F" w:rsidRPr="00D70C5A">
                <w:rPr>
                  <w:rFonts w:cstheme="minorHAnsi"/>
                  <w:color w:val="0000FF"/>
                  <w:sz w:val="24"/>
                  <w:szCs w:val="24"/>
                </w:rPr>
                <w:t>Подпрограмма</w:t>
              </w:r>
            </w:hyperlink>
            <w:r w:rsidR="003B541F" w:rsidRPr="00D70C5A">
              <w:rPr>
                <w:rFonts w:cstheme="minorHAnsi"/>
                <w:sz w:val="24"/>
                <w:szCs w:val="24"/>
              </w:rPr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00 00000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vAlign w:val="bottom"/>
          </w:tcPr>
          <w:p w:rsidR="003B541F" w:rsidRPr="00446F26" w:rsidRDefault="003B541F" w:rsidP="00446F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46F26">
              <w:rPr>
                <w:rFonts w:cstheme="minorHAnsi"/>
                <w:sz w:val="23"/>
                <w:szCs w:val="23"/>
              </w:rPr>
              <w:t>13728370,6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Основное мероприятие "Финансовое обеспечение территориальных программ обязательного медицинского страхования в рамках базовой программы обязательного медицинского страхования"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01 00000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vAlign w:val="bottom"/>
          </w:tcPr>
          <w:p w:rsidR="003B541F" w:rsidRPr="00446F26" w:rsidRDefault="003B541F" w:rsidP="00446F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46F26">
              <w:rPr>
                <w:rFonts w:cstheme="minorHAnsi"/>
                <w:sz w:val="23"/>
                <w:szCs w:val="23"/>
              </w:rPr>
              <w:t>13672450,6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территориях субъектов Российской Федерации за счет трансфертов из бюджетов Федерального фонда обязательного медицинского страхования и территориальных фондов обязательного медицинского страхования субъектов Российской Федерации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01 50930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vAlign w:val="bottom"/>
          </w:tcPr>
          <w:p w:rsidR="003B541F" w:rsidRPr="00446F26" w:rsidRDefault="003B541F" w:rsidP="00446F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46F26">
              <w:rPr>
                <w:rFonts w:cstheme="minorHAnsi"/>
                <w:sz w:val="23"/>
                <w:szCs w:val="23"/>
              </w:rPr>
              <w:t>13672450,6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Финансовое обеспечение организации обязательного медицинского страхования граждан Российской Федерации, застрахованных на территории Чувашской Республики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01 50931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vAlign w:val="bottom"/>
          </w:tcPr>
          <w:p w:rsidR="003B541F" w:rsidRPr="00446F26" w:rsidRDefault="003B541F" w:rsidP="00446F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46F26">
              <w:rPr>
                <w:rFonts w:cstheme="minorHAnsi"/>
                <w:sz w:val="23"/>
                <w:szCs w:val="23"/>
              </w:rPr>
              <w:t>12958186,7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01 50931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1264" w:type="dxa"/>
            <w:vAlign w:val="bottom"/>
          </w:tcPr>
          <w:p w:rsidR="003B541F" w:rsidRPr="00446F26" w:rsidRDefault="003B541F" w:rsidP="00446F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46F26">
              <w:rPr>
                <w:rFonts w:cstheme="minorHAnsi"/>
                <w:sz w:val="23"/>
                <w:szCs w:val="23"/>
              </w:rPr>
              <w:t>12469822,0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01 50931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320</w:t>
            </w:r>
          </w:p>
        </w:tc>
        <w:tc>
          <w:tcPr>
            <w:tcW w:w="1264" w:type="dxa"/>
            <w:vAlign w:val="bottom"/>
          </w:tcPr>
          <w:p w:rsidR="003B541F" w:rsidRPr="00446F26" w:rsidRDefault="003B541F" w:rsidP="00446F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446F26">
              <w:rPr>
                <w:rFonts w:cstheme="minorHAnsi"/>
                <w:sz w:val="23"/>
                <w:szCs w:val="23"/>
              </w:rPr>
              <w:t>12469822,0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01 50931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26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488364,7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01 50931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580</w:t>
            </w:r>
          </w:p>
        </w:tc>
        <w:tc>
          <w:tcPr>
            <w:tcW w:w="126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488364,7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 xml:space="preserve">Финансовое обеспечение организации обязательного </w:t>
            </w:r>
            <w:r w:rsidRPr="00D70C5A">
              <w:rPr>
                <w:rFonts w:cstheme="minorHAnsi"/>
                <w:sz w:val="24"/>
                <w:szCs w:val="24"/>
              </w:rPr>
              <w:lastRenderedPageBreak/>
              <w:t>медицинского страхования граждан Российской Федерации, застрахованных за пределами Чувашской Республики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lastRenderedPageBreak/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01 50932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714263,9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01 50932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126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714263,9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01 50932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320</w:t>
            </w:r>
          </w:p>
        </w:tc>
        <w:tc>
          <w:tcPr>
            <w:tcW w:w="126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714263,9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Основное мероприятие "Финансовое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оборудования"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03 00000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55920,0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за счет средств нормированного страхового запаса Территориального фонда обязательного медицинского страхования Чувашской Республики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03 16070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55920,0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03 16070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126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55920,0</w:t>
            </w:r>
          </w:p>
        </w:tc>
      </w:tr>
      <w:tr w:rsidR="003B541F" w:rsidRPr="00D70C5A">
        <w:tc>
          <w:tcPr>
            <w:tcW w:w="3969" w:type="dxa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4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03 16070</w:t>
            </w:r>
          </w:p>
        </w:tc>
        <w:tc>
          <w:tcPr>
            <w:tcW w:w="510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320</w:t>
            </w:r>
          </w:p>
        </w:tc>
        <w:tc>
          <w:tcPr>
            <w:tcW w:w="1264" w:type="dxa"/>
            <w:vAlign w:val="bottom"/>
          </w:tcPr>
          <w:p w:rsidR="003B541F" w:rsidRPr="00D70C5A" w:rsidRDefault="003B54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55920,0</w:t>
            </w:r>
          </w:p>
        </w:tc>
      </w:tr>
    </w:tbl>
    <w:p w:rsidR="00F35D8E" w:rsidRPr="00D70C5A" w:rsidRDefault="00F35D8E" w:rsidP="00F35D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6F26" w:rsidRDefault="00446F26" w:rsidP="00154F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4"/>
          <w:szCs w:val="24"/>
        </w:rPr>
      </w:pPr>
    </w:p>
    <w:p w:rsidR="00446F26" w:rsidRDefault="00446F26" w:rsidP="00154F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4"/>
          <w:szCs w:val="24"/>
        </w:rPr>
      </w:pPr>
    </w:p>
    <w:p w:rsidR="00446F26" w:rsidRDefault="00446F26" w:rsidP="00154F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4"/>
          <w:szCs w:val="24"/>
        </w:rPr>
      </w:pPr>
    </w:p>
    <w:p w:rsidR="00446F26" w:rsidRDefault="00446F26" w:rsidP="00154F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4"/>
          <w:szCs w:val="24"/>
        </w:rPr>
      </w:pPr>
    </w:p>
    <w:p w:rsidR="00446F26" w:rsidRDefault="00446F26" w:rsidP="00154F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4"/>
          <w:szCs w:val="24"/>
        </w:rPr>
      </w:pPr>
    </w:p>
    <w:p w:rsidR="00446F26" w:rsidRDefault="00446F26" w:rsidP="00154F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4"/>
          <w:szCs w:val="24"/>
        </w:rPr>
      </w:pPr>
    </w:p>
    <w:p w:rsidR="00446F26" w:rsidRDefault="00446F26" w:rsidP="00154F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4"/>
          <w:szCs w:val="24"/>
        </w:rPr>
      </w:pP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4"/>
          <w:szCs w:val="24"/>
        </w:rPr>
      </w:pPr>
      <w:bookmarkStart w:id="0" w:name="_GoBack"/>
      <w:bookmarkEnd w:id="0"/>
      <w:r w:rsidRPr="00D70C5A">
        <w:rPr>
          <w:rFonts w:cstheme="minorHAnsi"/>
          <w:sz w:val="24"/>
          <w:szCs w:val="24"/>
        </w:rPr>
        <w:lastRenderedPageBreak/>
        <w:t>Приложение 3.1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>к Закону Чувашской Республики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>"О бюджете Территориального фонда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>обязательного медицинского страхования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>Чувашской Республики на 2018 год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>и на плановый период 2019 и 2020 годов"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70C5A">
        <w:rPr>
          <w:rFonts w:cstheme="minorHAnsi"/>
          <w:b/>
          <w:bCs/>
          <w:sz w:val="24"/>
          <w:szCs w:val="24"/>
        </w:rPr>
        <w:t>ИЗМЕНЕНИЕ РАСПРЕДЕЛЕНИЯ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70C5A">
        <w:rPr>
          <w:rFonts w:cstheme="minorHAnsi"/>
          <w:b/>
          <w:bCs/>
          <w:sz w:val="24"/>
          <w:szCs w:val="24"/>
        </w:rPr>
        <w:t>БЮДЖЕТНЫХ АССИГНОВАНИЙ БЮДЖЕТА ТЕРРИТОРИАЛЬНОГО ФОНДА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70C5A">
        <w:rPr>
          <w:rFonts w:cstheme="minorHAnsi"/>
          <w:b/>
          <w:bCs/>
          <w:sz w:val="24"/>
          <w:szCs w:val="24"/>
        </w:rPr>
        <w:t>ОБЯЗАТЕЛЬНОГО МЕДИЦИНСКОГО СТРАХОВАНИЯ ЧУВАШСКОЙ РЕСПУБЛИКИ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70C5A">
        <w:rPr>
          <w:rFonts w:cstheme="minorHAnsi"/>
          <w:b/>
          <w:bCs/>
          <w:sz w:val="24"/>
          <w:szCs w:val="24"/>
        </w:rPr>
        <w:t>НА 2018 ГОД ПО РАЗДЕЛАМ, ПОДРАЗДЕЛАМ, ЦЕЛЕВЫМ СТАТЬЯМ,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70C5A">
        <w:rPr>
          <w:rFonts w:cstheme="minorHAnsi"/>
          <w:b/>
          <w:bCs/>
          <w:sz w:val="24"/>
          <w:szCs w:val="24"/>
        </w:rPr>
        <w:t>ГРУППАМ И ПОДГРУППАМ ВИДОВ РАСХОДОВ КЛАССИФИКАЦИИ РАСХОДОВ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70C5A">
        <w:rPr>
          <w:rFonts w:cstheme="minorHAnsi"/>
          <w:b/>
          <w:bCs/>
          <w:sz w:val="24"/>
          <w:szCs w:val="24"/>
        </w:rPr>
        <w:t xml:space="preserve">БЮДЖЕТОВ, ПРЕДУСМОТРЕННОГО </w:t>
      </w:r>
      <w:hyperlink r:id="rId24" w:history="1">
        <w:r w:rsidRPr="00D70C5A">
          <w:rPr>
            <w:rFonts w:cstheme="minorHAnsi"/>
            <w:b/>
            <w:bCs/>
            <w:color w:val="0000FF"/>
            <w:sz w:val="24"/>
            <w:szCs w:val="24"/>
          </w:rPr>
          <w:t>ПРИЛОЖЕНИЕМ 3</w:t>
        </w:r>
        <w:proofErr w:type="gramStart"/>
      </w:hyperlink>
      <w:r w:rsidRPr="00D70C5A">
        <w:rPr>
          <w:rFonts w:cstheme="minorHAnsi"/>
          <w:b/>
          <w:bCs/>
          <w:sz w:val="24"/>
          <w:szCs w:val="24"/>
        </w:rPr>
        <w:t xml:space="preserve"> К</w:t>
      </w:r>
      <w:proofErr w:type="gramEnd"/>
      <w:r w:rsidRPr="00D70C5A">
        <w:rPr>
          <w:rFonts w:cstheme="minorHAnsi"/>
          <w:b/>
          <w:bCs/>
          <w:sz w:val="24"/>
          <w:szCs w:val="24"/>
        </w:rPr>
        <w:t xml:space="preserve"> ЗАКОНУ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70C5A">
        <w:rPr>
          <w:rFonts w:cstheme="minorHAnsi"/>
          <w:b/>
          <w:bCs/>
          <w:sz w:val="24"/>
          <w:szCs w:val="24"/>
        </w:rPr>
        <w:t>ЧУВАШСКОЙ РЕСПУБЛИКИ "О БЮДЖЕТЕ ТЕРРИТОРИАЛЬНОГО ФОНДА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70C5A">
        <w:rPr>
          <w:rFonts w:cstheme="minorHAnsi"/>
          <w:b/>
          <w:bCs/>
          <w:sz w:val="24"/>
          <w:szCs w:val="24"/>
        </w:rPr>
        <w:t>ОБЯЗАТЕЛЬНОГО МЕДИЦИНСКОГО СТРАХОВАНИЯ ЧУВАШСКОЙ РЕСПУБЛИКИ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70C5A">
        <w:rPr>
          <w:rFonts w:cstheme="minorHAnsi"/>
          <w:b/>
          <w:bCs/>
          <w:sz w:val="24"/>
          <w:szCs w:val="24"/>
        </w:rPr>
        <w:t>НА 2018 ГОД И НА ПЛАНОВЫЙ ПЕРИОД 2019</w:t>
      </w:r>
      <w:proofErr w:type="gramStart"/>
      <w:r w:rsidRPr="00D70C5A">
        <w:rPr>
          <w:rFonts w:cstheme="minorHAnsi"/>
          <w:b/>
          <w:bCs/>
          <w:sz w:val="24"/>
          <w:szCs w:val="24"/>
        </w:rPr>
        <w:t xml:space="preserve"> И</w:t>
      </w:r>
      <w:proofErr w:type="gramEnd"/>
      <w:r w:rsidRPr="00D70C5A">
        <w:rPr>
          <w:rFonts w:cstheme="minorHAnsi"/>
          <w:b/>
          <w:bCs/>
          <w:sz w:val="24"/>
          <w:szCs w:val="24"/>
        </w:rPr>
        <w:t xml:space="preserve"> 2020 ГОДОВ"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70C5A" w:rsidRPr="00D70C5A" w:rsidRDefault="00D70C5A" w:rsidP="00D70C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392C69"/>
          <w:sz w:val="24"/>
          <w:szCs w:val="24"/>
        </w:rPr>
      </w:pPr>
      <w:r w:rsidRPr="00D70C5A">
        <w:rPr>
          <w:rFonts w:cstheme="minorHAnsi"/>
          <w:color w:val="392C69"/>
          <w:sz w:val="24"/>
          <w:szCs w:val="24"/>
        </w:rPr>
        <w:t>Список изменяющих документов</w:t>
      </w:r>
    </w:p>
    <w:p w:rsidR="00D70C5A" w:rsidRPr="00D70C5A" w:rsidRDefault="00D70C5A" w:rsidP="00D70C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D70C5A">
        <w:rPr>
          <w:rFonts w:cstheme="minorHAnsi"/>
          <w:color w:val="392C69"/>
          <w:sz w:val="24"/>
          <w:szCs w:val="24"/>
        </w:rPr>
        <w:t xml:space="preserve">(введено </w:t>
      </w:r>
      <w:hyperlink r:id="rId25" w:history="1">
        <w:r w:rsidRPr="00D70C5A">
          <w:rPr>
            <w:rFonts w:cstheme="minorHAnsi"/>
            <w:color w:val="0000FF"/>
            <w:sz w:val="24"/>
            <w:szCs w:val="24"/>
          </w:rPr>
          <w:t>Законом</w:t>
        </w:r>
      </w:hyperlink>
      <w:r w:rsidRPr="00D70C5A">
        <w:rPr>
          <w:rFonts w:cstheme="minorHAnsi"/>
          <w:color w:val="392C69"/>
          <w:sz w:val="24"/>
          <w:szCs w:val="24"/>
        </w:rPr>
        <w:t xml:space="preserve"> ЧР от 08.02.2018 N 2)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D70C5A">
        <w:rPr>
          <w:rFonts w:cstheme="minorHAnsi"/>
          <w:sz w:val="24"/>
          <w:szCs w:val="24"/>
        </w:rPr>
        <w:t>(тыс. рублей)</w:t>
      </w:r>
    </w:p>
    <w:p w:rsidR="00154F0C" w:rsidRPr="00D70C5A" w:rsidRDefault="00154F0C" w:rsidP="00154F0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680"/>
        <w:gridCol w:w="556"/>
        <w:gridCol w:w="567"/>
        <w:gridCol w:w="1636"/>
        <w:gridCol w:w="757"/>
        <w:gridCol w:w="1134"/>
      </w:tblGrid>
      <w:tr w:rsidR="00154F0C" w:rsidRPr="00D70C5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Подраздел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Группа и подгруппа 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Сумма, увеличение, уменьшение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154F0C" w:rsidRPr="00D70C5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154F0C" w:rsidRPr="00D70C5A">
        <w:tc>
          <w:tcPr>
            <w:tcW w:w="3685" w:type="dxa"/>
            <w:tcBorders>
              <w:top w:val="single" w:sz="4" w:space="0" w:color="auto"/>
            </w:tcBorders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Территориальный фонд обязательного медицинского страхования Чувашской Республики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56" w:type="dxa"/>
            <w:tcBorders>
              <w:top w:val="single" w:sz="4" w:space="0" w:color="auto"/>
            </w:tcBorders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587310,0</w:t>
            </w:r>
          </w:p>
        </w:tc>
      </w:tr>
      <w:tr w:rsidR="00154F0C" w:rsidRPr="00D70C5A">
        <w:tc>
          <w:tcPr>
            <w:tcW w:w="3685" w:type="dxa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Здравоохранение</w:t>
            </w:r>
          </w:p>
        </w:tc>
        <w:tc>
          <w:tcPr>
            <w:tcW w:w="680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5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163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587310,0</w:t>
            </w:r>
          </w:p>
        </w:tc>
      </w:tr>
      <w:tr w:rsidR="00154F0C" w:rsidRPr="00D70C5A">
        <w:tc>
          <w:tcPr>
            <w:tcW w:w="3685" w:type="dxa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680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5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3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587310,0</w:t>
            </w:r>
          </w:p>
        </w:tc>
      </w:tr>
      <w:tr w:rsidR="00154F0C" w:rsidRPr="00D70C5A">
        <w:tc>
          <w:tcPr>
            <w:tcW w:w="3685" w:type="dxa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 xml:space="preserve">Государственная </w:t>
            </w:r>
            <w:hyperlink r:id="rId26" w:history="1">
              <w:r w:rsidRPr="00D70C5A">
                <w:rPr>
                  <w:rFonts w:cstheme="minorHAnsi"/>
                  <w:color w:val="0000FF"/>
                  <w:sz w:val="24"/>
                  <w:szCs w:val="24"/>
                </w:rPr>
                <w:t>программа</w:t>
              </w:r>
            </w:hyperlink>
            <w:r w:rsidRPr="00D70C5A">
              <w:rPr>
                <w:rFonts w:cstheme="minorHAnsi"/>
                <w:sz w:val="24"/>
                <w:szCs w:val="24"/>
              </w:rPr>
              <w:t xml:space="preserve"> Чувашской Республики "Развитие здравоохранения"</w:t>
            </w:r>
          </w:p>
        </w:tc>
        <w:tc>
          <w:tcPr>
            <w:tcW w:w="680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5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3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>2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0 00 00000</w:t>
            </w:r>
          </w:p>
        </w:tc>
        <w:tc>
          <w:tcPr>
            <w:tcW w:w="75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587310,0</w:t>
            </w:r>
          </w:p>
        </w:tc>
      </w:tr>
      <w:tr w:rsidR="00154F0C" w:rsidRPr="00D70C5A">
        <w:tc>
          <w:tcPr>
            <w:tcW w:w="3685" w:type="dxa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27" w:history="1">
              <w:r w:rsidRPr="00D70C5A">
                <w:rPr>
                  <w:rFonts w:cstheme="minorHAnsi"/>
                  <w:color w:val="0000FF"/>
                  <w:sz w:val="24"/>
                  <w:szCs w:val="24"/>
                </w:rPr>
                <w:t>Подпрограмма</w:t>
              </w:r>
            </w:hyperlink>
            <w:r w:rsidRPr="00D70C5A">
              <w:rPr>
                <w:rFonts w:cstheme="minorHAnsi"/>
                <w:sz w:val="24"/>
                <w:szCs w:val="24"/>
              </w:rPr>
              <w:t xml:space="preserve"> "Организация обязательного медицинского страхования граждан Российской </w:t>
            </w:r>
            <w:r w:rsidRPr="00D70C5A">
              <w:rPr>
                <w:rFonts w:cstheme="minorHAnsi"/>
                <w:sz w:val="24"/>
                <w:szCs w:val="24"/>
              </w:rPr>
              <w:lastRenderedPageBreak/>
              <w:t>Федерации" государственной программы Чувашской Республики "Развитие здравоохранения"</w:t>
            </w:r>
          </w:p>
        </w:tc>
        <w:tc>
          <w:tcPr>
            <w:tcW w:w="680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lastRenderedPageBreak/>
              <w:t>395</w:t>
            </w:r>
          </w:p>
        </w:tc>
        <w:tc>
          <w:tcPr>
            <w:tcW w:w="55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3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00 00000</w:t>
            </w:r>
          </w:p>
        </w:tc>
        <w:tc>
          <w:tcPr>
            <w:tcW w:w="75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587310,0</w:t>
            </w:r>
          </w:p>
        </w:tc>
      </w:tr>
      <w:tr w:rsidR="00154F0C" w:rsidRPr="00D70C5A">
        <w:tc>
          <w:tcPr>
            <w:tcW w:w="3685" w:type="dxa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lastRenderedPageBreak/>
              <w:t>Основное мероприятие "Финансовое обеспечение территориальных программ обязательного медицинского страхования в рамках базовой программы обязательного медицинского страхования"</w:t>
            </w:r>
          </w:p>
        </w:tc>
        <w:tc>
          <w:tcPr>
            <w:tcW w:w="680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5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3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01 00000</w:t>
            </w:r>
          </w:p>
        </w:tc>
        <w:tc>
          <w:tcPr>
            <w:tcW w:w="75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587310,0</w:t>
            </w:r>
          </w:p>
        </w:tc>
      </w:tr>
      <w:tr w:rsidR="00154F0C" w:rsidRPr="00D70C5A">
        <w:tc>
          <w:tcPr>
            <w:tcW w:w="3685" w:type="dxa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Финансовое обеспечение организации обязательного медицинского страхования за счет иных источников</w:t>
            </w:r>
          </w:p>
        </w:tc>
        <w:tc>
          <w:tcPr>
            <w:tcW w:w="680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5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3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01 10510</w:t>
            </w:r>
          </w:p>
        </w:tc>
        <w:tc>
          <w:tcPr>
            <w:tcW w:w="75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480,9</w:t>
            </w:r>
          </w:p>
        </w:tc>
      </w:tr>
      <w:tr w:rsidR="00154F0C" w:rsidRPr="00D70C5A">
        <w:tc>
          <w:tcPr>
            <w:tcW w:w="3685" w:type="dxa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5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3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01 10510</w:t>
            </w:r>
          </w:p>
        </w:tc>
        <w:tc>
          <w:tcPr>
            <w:tcW w:w="75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480,9</w:t>
            </w:r>
          </w:p>
        </w:tc>
      </w:tr>
      <w:tr w:rsidR="00154F0C" w:rsidRPr="00D70C5A">
        <w:tc>
          <w:tcPr>
            <w:tcW w:w="3685" w:type="dxa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5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3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01 10510</w:t>
            </w:r>
          </w:p>
        </w:tc>
        <w:tc>
          <w:tcPr>
            <w:tcW w:w="75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320</w:t>
            </w:r>
          </w:p>
        </w:tc>
        <w:tc>
          <w:tcPr>
            <w:tcW w:w="1134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480,9</w:t>
            </w:r>
          </w:p>
        </w:tc>
      </w:tr>
      <w:tr w:rsidR="00154F0C" w:rsidRPr="00D70C5A">
        <w:tc>
          <w:tcPr>
            <w:tcW w:w="3685" w:type="dxa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территориях субъектов Российской Федерации за счет трансфертов из бюджетов Федерального фонда обязательного медицинского страхования и территориальных фондов обязательного медицинского страхования субъектов Российской Федерации</w:t>
            </w:r>
          </w:p>
        </w:tc>
        <w:tc>
          <w:tcPr>
            <w:tcW w:w="680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5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3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01 50930</w:t>
            </w:r>
          </w:p>
        </w:tc>
        <w:tc>
          <w:tcPr>
            <w:tcW w:w="75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578816,7</w:t>
            </w:r>
          </w:p>
        </w:tc>
      </w:tr>
      <w:tr w:rsidR="00154F0C" w:rsidRPr="00D70C5A">
        <w:tc>
          <w:tcPr>
            <w:tcW w:w="3685" w:type="dxa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Финансовое обеспечение организации обязательного медицинского страхования граждан Российской Федерации, застрахованных на территории Чувашской Республики</w:t>
            </w:r>
          </w:p>
        </w:tc>
        <w:tc>
          <w:tcPr>
            <w:tcW w:w="680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5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3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01 50931</w:t>
            </w:r>
          </w:p>
        </w:tc>
        <w:tc>
          <w:tcPr>
            <w:tcW w:w="75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543304,7</w:t>
            </w:r>
          </w:p>
        </w:tc>
      </w:tr>
      <w:tr w:rsidR="00154F0C" w:rsidRPr="00D70C5A">
        <w:tc>
          <w:tcPr>
            <w:tcW w:w="3685" w:type="dxa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5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3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01 50931</w:t>
            </w:r>
          </w:p>
        </w:tc>
        <w:tc>
          <w:tcPr>
            <w:tcW w:w="75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482746,4</w:t>
            </w:r>
          </w:p>
        </w:tc>
      </w:tr>
      <w:tr w:rsidR="00154F0C" w:rsidRPr="00D70C5A">
        <w:tc>
          <w:tcPr>
            <w:tcW w:w="3685" w:type="dxa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5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3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01 50931</w:t>
            </w:r>
          </w:p>
        </w:tc>
        <w:tc>
          <w:tcPr>
            <w:tcW w:w="75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320</w:t>
            </w:r>
          </w:p>
        </w:tc>
        <w:tc>
          <w:tcPr>
            <w:tcW w:w="1134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482746,4</w:t>
            </w:r>
          </w:p>
        </w:tc>
      </w:tr>
      <w:tr w:rsidR="00154F0C" w:rsidRPr="00D70C5A">
        <w:tc>
          <w:tcPr>
            <w:tcW w:w="3685" w:type="dxa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0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5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3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01 50931</w:t>
            </w:r>
          </w:p>
        </w:tc>
        <w:tc>
          <w:tcPr>
            <w:tcW w:w="75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60558,3</w:t>
            </w:r>
          </w:p>
        </w:tc>
      </w:tr>
      <w:tr w:rsidR="00154F0C" w:rsidRPr="00D70C5A">
        <w:tc>
          <w:tcPr>
            <w:tcW w:w="3685" w:type="dxa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lastRenderedPageBreak/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680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5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3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01 50931</w:t>
            </w:r>
          </w:p>
        </w:tc>
        <w:tc>
          <w:tcPr>
            <w:tcW w:w="75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580</w:t>
            </w:r>
          </w:p>
        </w:tc>
        <w:tc>
          <w:tcPr>
            <w:tcW w:w="1134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60558,3</w:t>
            </w:r>
          </w:p>
        </w:tc>
      </w:tr>
      <w:tr w:rsidR="00154F0C" w:rsidRPr="00D70C5A">
        <w:tc>
          <w:tcPr>
            <w:tcW w:w="3685" w:type="dxa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Финансовое обеспечение организации обязательного медицинского страхования граждан Российской Федерации, застрахованных за пределами Чувашской Республики</w:t>
            </w:r>
          </w:p>
        </w:tc>
        <w:tc>
          <w:tcPr>
            <w:tcW w:w="680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5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3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01 50932</w:t>
            </w:r>
          </w:p>
        </w:tc>
        <w:tc>
          <w:tcPr>
            <w:tcW w:w="75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35512,0</w:t>
            </w:r>
          </w:p>
        </w:tc>
      </w:tr>
      <w:tr w:rsidR="00154F0C" w:rsidRPr="00D70C5A">
        <w:tc>
          <w:tcPr>
            <w:tcW w:w="3685" w:type="dxa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5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3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01 50932</w:t>
            </w:r>
          </w:p>
        </w:tc>
        <w:tc>
          <w:tcPr>
            <w:tcW w:w="75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35512,0</w:t>
            </w:r>
          </w:p>
        </w:tc>
      </w:tr>
      <w:tr w:rsidR="00154F0C" w:rsidRPr="00D70C5A">
        <w:tc>
          <w:tcPr>
            <w:tcW w:w="3685" w:type="dxa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5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3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01 50932</w:t>
            </w:r>
          </w:p>
        </w:tc>
        <w:tc>
          <w:tcPr>
            <w:tcW w:w="75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320</w:t>
            </w:r>
          </w:p>
        </w:tc>
        <w:tc>
          <w:tcPr>
            <w:tcW w:w="1134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35512,0</w:t>
            </w:r>
          </w:p>
        </w:tc>
      </w:tr>
      <w:tr w:rsidR="00154F0C" w:rsidRPr="00D70C5A">
        <w:tc>
          <w:tcPr>
            <w:tcW w:w="3685" w:type="dxa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за счет средств нормированного страхового запаса Территориального фонда обязательного медицинского страхования Чувашской Республики</w:t>
            </w:r>
          </w:p>
        </w:tc>
        <w:tc>
          <w:tcPr>
            <w:tcW w:w="680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5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3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03 16070</w:t>
            </w:r>
          </w:p>
        </w:tc>
        <w:tc>
          <w:tcPr>
            <w:tcW w:w="75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8012,4</w:t>
            </w:r>
          </w:p>
        </w:tc>
      </w:tr>
      <w:tr w:rsidR="00154F0C" w:rsidRPr="00D70C5A">
        <w:tc>
          <w:tcPr>
            <w:tcW w:w="3685" w:type="dxa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5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3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03 16070</w:t>
            </w:r>
          </w:p>
        </w:tc>
        <w:tc>
          <w:tcPr>
            <w:tcW w:w="75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8012,4</w:t>
            </w:r>
          </w:p>
        </w:tc>
      </w:tr>
      <w:tr w:rsidR="00154F0C" w:rsidRPr="00D70C5A">
        <w:tc>
          <w:tcPr>
            <w:tcW w:w="3685" w:type="dxa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395</w:t>
            </w:r>
          </w:p>
        </w:tc>
        <w:tc>
          <w:tcPr>
            <w:tcW w:w="55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6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1636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Ц2</w:t>
            </w:r>
            <w:proofErr w:type="gramStart"/>
            <w:r w:rsidRPr="00D70C5A">
              <w:rPr>
                <w:rFonts w:cstheme="minorHAnsi"/>
                <w:sz w:val="24"/>
                <w:szCs w:val="24"/>
              </w:rPr>
              <w:t xml:space="preserve"> Д</w:t>
            </w:r>
            <w:proofErr w:type="gramEnd"/>
            <w:r w:rsidRPr="00D70C5A">
              <w:rPr>
                <w:rFonts w:cstheme="minorHAnsi"/>
                <w:sz w:val="24"/>
                <w:szCs w:val="24"/>
              </w:rPr>
              <w:t xml:space="preserve"> 03 16070</w:t>
            </w:r>
          </w:p>
        </w:tc>
        <w:tc>
          <w:tcPr>
            <w:tcW w:w="757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320</w:t>
            </w:r>
          </w:p>
        </w:tc>
        <w:tc>
          <w:tcPr>
            <w:tcW w:w="1134" w:type="dxa"/>
            <w:vAlign w:val="bottom"/>
          </w:tcPr>
          <w:p w:rsidR="00154F0C" w:rsidRPr="00D70C5A" w:rsidRDefault="00154F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D70C5A">
              <w:rPr>
                <w:rFonts w:cstheme="minorHAnsi"/>
                <w:sz w:val="24"/>
                <w:szCs w:val="24"/>
              </w:rPr>
              <w:t>8012,4</w:t>
            </w:r>
          </w:p>
        </w:tc>
      </w:tr>
    </w:tbl>
    <w:p w:rsidR="00F35D8E" w:rsidRPr="00D70C5A" w:rsidRDefault="00F35D8E" w:rsidP="00F35D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F35D8E" w:rsidRPr="00D70C5A" w:rsidSect="00C97CAF">
      <w:headerReference w:type="default" r:id="rId28"/>
      <w:pgSz w:w="11905" w:h="16838"/>
      <w:pgMar w:top="1134" w:right="850" w:bottom="567" w:left="1701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88" w:rsidRDefault="00695B88" w:rsidP="003204DF">
      <w:pPr>
        <w:spacing w:after="0" w:line="240" w:lineRule="auto"/>
      </w:pPr>
      <w:r>
        <w:separator/>
      </w:r>
    </w:p>
  </w:endnote>
  <w:endnote w:type="continuationSeparator" w:id="0">
    <w:p w:rsidR="00695B88" w:rsidRDefault="00695B88" w:rsidP="0032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88" w:rsidRDefault="00695B88" w:rsidP="003204DF">
      <w:pPr>
        <w:spacing w:after="0" w:line="240" w:lineRule="auto"/>
      </w:pPr>
      <w:r>
        <w:separator/>
      </w:r>
    </w:p>
  </w:footnote>
  <w:footnote w:type="continuationSeparator" w:id="0">
    <w:p w:rsidR="00695B88" w:rsidRDefault="00695B88" w:rsidP="0032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436379"/>
      <w:docPartObj>
        <w:docPartGallery w:val="Page Numbers (Top of Page)"/>
        <w:docPartUnique/>
      </w:docPartObj>
    </w:sdtPr>
    <w:sdtEndPr/>
    <w:sdtContent>
      <w:p w:rsidR="003204DF" w:rsidRDefault="003204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F26">
          <w:rPr>
            <w:noProof/>
          </w:rPr>
          <w:t>9</w:t>
        </w:r>
        <w:r>
          <w:fldChar w:fldCharType="end"/>
        </w:r>
      </w:p>
    </w:sdtContent>
  </w:sdt>
  <w:p w:rsidR="003204DF" w:rsidRDefault="003204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DF"/>
    <w:rsid w:val="00154F0C"/>
    <w:rsid w:val="001F066F"/>
    <w:rsid w:val="001F6899"/>
    <w:rsid w:val="002601A7"/>
    <w:rsid w:val="002752B1"/>
    <w:rsid w:val="003204DF"/>
    <w:rsid w:val="00331D0F"/>
    <w:rsid w:val="003A35CA"/>
    <w:rsid w:val="003B541F"/>
    <w:rsid w:val="003C35F4"/>
    <w:rsid w:val="00446F26"/>
    <w:rsid w:val="004B6F7D"/>
    <w:rsid w:val="00506C3F"/>
    <w:rsid w:val="00682AC1"/>
    <w:rsid w:val="00695B88"/>
    <w:rsid w:val="00711A75"/>
    <w:rsid w:val="007734BC"/>
    <w:rsid w:val="00A81B78"/>
    <w:rsid w:val="00AB0793"/>
    <w:rsid w:val="00AB29CF"/>
    <w:rsid w:val="00AD7748"/>
    <w:rsid w:val="00AE182C"/>
    <w:rsid w:val="00B86F54"/>
    <w:rsid w:val="00BA3441"/>
    <w:rsid w:val="00BB73D6"/>
    <w:rsid w:val="00C97CAF"/>
    <w:rsid w:val="00D47F86"/>
    <w:rsid w:val="00D70C5A"/>
    <w:rsid w:val="00D75C47"/>
    <w:rsid w:val="00E66FEC"/>
    <w:rsid w:val="00E83286"/>
    <w:rsid w:val="00ED456D"/>
    <w:rsid w:val="00F3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4DF"/>
  </w:style>
  <w:style w:type="paragraph" w:styleId="a5">
    <w:name w:val="footer"/>
    <w:basedOn w:val="a"/>
    <w:link w:val="a6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4DF"/>
  </w:style>
  <w:style w:type="paragraph" w:styleId="a5">
    <w:name w:val="footer"/>
    <w:basedOn w:val="a"/>
    <w:link w:val="a6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D656285314B154753ED78645CA83359189657F8195E73C31FE4C86DA348F06E0AC12E7DC1960A56687C31EC5920611CF425FD5F5E54261A9597B5Bz670G" TargetMode="External"/><Relationship Id="rId13" Type="http://schemas.openxmlformats.org/officeDocument/2006/relationships/hyperlink" Target="consultantplus://offline/ref=0665169B9B47ABBED1BD9911978D8A3A86D1F86049EAAAE19BEFA032D9F08CA1C1AC199D09F5C3B60E64D7B21627CFC8B7E7AB1278C400901C5D6B2AsFBAH" TargetMode="External"/><Relationship Id="rId18" Type="http://schemas.openxmlformats.org/officeDocument/2006/relationships/hyperlink" Target="consultantplus://offline/ref=0665169B9B47ABBED1BD9911978D8A3A86D1F86049EAAAE29DE1A032D9F08CA1C1AC199D09F5C3B60E64D6B81E27CFC8B7E7AB1278C400901C5D6B2AsFBAH" TargetMode="External"/><Relationship Id="rId26" Type="http://schemas.openxmlformats.org/officeDocument/2006/relationships/hyperlink" Target="consultantplus://offline/ref=5AEEE6F45936276CFE405C82835FCDDE003E3894F89A90403E94B97096E0DF0A2B613FC47F44FAB08097CE4FCF96A42AE863A72187CFE39B3D7C8AC2p3C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8A3CAD85ED4AA75CB04C69760492AFE122D38EFDDF353BCAE275278054C6185FF402176D7B21B381B6A5C7dEF" TargetMode="External"/><Relationship Id="rId7" Type="http://schemas.openxmlformats.org/officeDocument/2006/relationships/hyperlink" Target="consultantplus://offline/ref=B86BD13C0AA82418284B8D109B750BB48F742FA25DBE42B5B71491442A321D39852E4791C63C2021ACD8D9147916A4095202FF044743625917E677EEQCA0H" TargetMode="External"/><Relationship Id="rId12" Type="http://schemas.openxmlformats.org/officeDocument/2006/relationships/hyperlink" Target="consultantplus://offline/ref=BDD656285314B154753ED78645CA83359189657F8195E73C31FE4C86DA348F06E0AC12E7DC1960A56687C31EC3920611CF425FD5F5E54261A9597B5Bz670G" TargetMode="External"/><Relationship Id="rId17" Type="http://schemas.openxmlformats.org/officeDocument/2006/relationships/hyperlink" Target="consultantplus://offline/ref=0665169B9B47ABBED1BD9911978D8A3A86D1F86049EAAAE19BEFA032D9F08CA1C1AC199D09F5C3B60E64DEBB1A27CFC8B7E7AB1278C400901C5D6B2AsFBAH" TargetMode="External"/><Relationship Id="rId25" Type="http://schemas.openxmlformats.org/officeDocument/2006/relationships/hyperlink" Target="consultantplus://offline/ref=5AEEE6F45936276CFE405C82835FCDDE003E3894F89A97433092B97096E0DF0A2B613FC47F44FAB08392CF4BC996A42AE863A72187CFE39B3D7C8AC2p3C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65169B9B47ABBED1BD9911978D8A3A86D1F86049EAAAE19BEFA032D9F08CA1C1AC199D09F5C3B60E64D2BA1A27CFC8B7E7AB1278C400901C5D6B2AsFBAH" TargetMode="External"/><Relationship Id="rId20" Type="http://schemas.openxmlformats.org/officeDocument/2006/relationships/hyperlink" Target="consultantplus://offline/ref=EF8A3CAD85ED4AA75CB04C69760492AFE122D38EFDDF353BCAE275278054C6185FF402176D7B21B381B6A5C7dE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DD656285314B154753ED78645CA83359189657F8195E73C31FE4C86DA348F06E0AC12E7DC1960A56687C31EC2920611CF425FD5F5E54261A9597B5Bz670G" TargetMode="External"/><Relationship Id="rId24" Type="http://schemas.openxmlformats.org/officeDocument/2006/relationships/hyperlink" Target="consultantplus://offline/ref=5AEEE6F45936276CFE405C82835FCDDE003E3894F89A9740369CB97096E0DF0A2B613FC47F44FAB08392CE41C496A42AE863A72187CFE39B3D7C8AC2p3CB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665169B9B47ABBED1BD9911978D8A3A86D1F86049EAAAE29DE1A032D9F08CA1C1AC199D09F5C3B60E64D6BB1727CFC8B7E7AB1278C400901C5D6B2AsFBAH" TargetMode="External"/><Relationship Id="rId23" Type="http://schemas.openxmlformats.org/officeDocument/2006/relationships/hyperlink" Target="consultantplus://offline/ref=EF8A3CAD85ED4AA75CB04C69760492AFE122D38EFDDF353BCAE275278054C6185FF402176D7B21B48DB4A0C7d8F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BDD656285314B154753ED78645CA83359189657F8195E73C31FE4C86DA348F06E0AC12E7DC1960A56687C31EC7920611CF425FD5F5E54261A9597B5Bz670G" TargetMode="External"/><Relationship Id="rId19" Type="http://schemas.openxmlformats.org/officeDocument/2006/relationships/hyperlink" Target="consultantplus://offline/ref=899195666594F0B6A94A0E8C944C35AD78E1F026A983B8779C527D685DBE2BEF67D037A846B90CC305823C793DC6342F0C5013268F627683EEDE9881NFC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D656285314B154753ED78645CA83359189657F8195E73C31FE4C86DA348F06E0AC12E7DC1960A56687C31EC6920611CF425FD5F5E54261A9597B5Bz670G" TargetMode="External"/><Relationship Id="rId14" Type="http://schemas.openxmlformats.org/officeDocument/2006/relationships/hyperlink" Target="consultantplus://offline/ref=0665169B9B47ABBED1BD9911978D8A3A86D1F86049EAAAE19BEFA032D9F08CA1C1AC199D09F5C3B60E64D0BC1827CFC8B7E7AB1278C400901C5D6B2AsFBAH" TargetMode="External"/><Relationship Id="rId22" Type="http://schemas.openxmlformats.org/officeDocument/2006/relationships/hyperlink" Target="consultantplus://offline/ref=EF8A3CAD85ED4AA75CB04C69760492AFE122D38EFDDF353BCAE275278054C6185FF402176D7B21B381B6A5C7dEF" TargetMode="External"/><Relationship Id="rId27" Type="http://schemas.openxmlformats.org/officeDocument/2006/relationships/hyperlink" Target="consultantplus://offline/ref=5AEEE6F45936276CFE405C82835FCDDE003E3894F89A90403E94B97096E0DF0A2B613FC47F44FAB0879BCC4AC996A42AE863A72187CFE39B3D7C8AC2p3CB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Митюков</cp:lastModifiedBy>
  <cp:revision>10</cp:revision>
  <cp:lastPrinted>2017-06-02T05:08:00Z</cp:lastPrinted>
  <dcterms:created xsi:type="dcterms:W3CDTF">2017-05-25T10:32:00Z</dcterms:created>
  <dcterms:modified xsi:type="dcterms:W3CDTF">2018-11-07T07:14:00Z</dcterms:modified>
</cp:coreProperties>
</file>