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</w:p>
    <w:p w:rsidR="003E33AC" w:rsidRPr="0060711A" w:rsidRDefault="0060711A" w:rsidP="00586703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12787B" w:rsidRPr="0012787B" w:rsidRDefault="00E442BF" w:rsidP="00586703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2787B" w:rsidRPr="0012787B">
        <w:rPr>
          <w:b/>
          <w:bCs/>
          <w:sz w:val="28"/>
          <w:szCs w:val="28"/>
        </w:rPr>
        <w:t xml:space="preserve">О внесении изменений </w:t>
      </w:r>
      <w:r w:rsidR="0012787B">
        <w:rPr>
          <w:b/>
          <w:bCs/>
          <w:sz w:val="28"/>
          <w:szCs w:val="28"/>
        </w:rPr>
        <w:t>в Закон Чувашской Р</w:t>
      </w:r>
      <w:r w:rsidR="0012787B" w:rsidRPr="0012787B">
        <w:rPr>
          <w:b/>
          <w:bCs/>
          <w:sz w:val="28"/>
          <w:szCs w:val="28"/>
        </w:rPr>
        <w:t xml:space="preserve">еспублики </w:t>
      </w:r>
    </w:p>
    <w:p w:rsidR="00E4767A" w:rsidRPr="000F3B48" w:rsidRDefault="0012787B" w:rsidP="00586703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"О</w:t>
      </w:r>
      <w:r w:rsidRPr="0012787B">
        <w:rPr>
          <w:b/>
          <w:bCs/>
          <w:sz w:val="28"/>
          <w:szCs w:val="28"/>
        </w:rPr>
        <w:t xml:space="preserve"> промышленной политике </w:t>
      </w:r>
      <w:r>
        <w:rPr>
          <w:b/>
          <w:bCs/>
          <w:sz w:val="28"/>
          <w:szCs w:val="28"/>
        </w:rPr>
        <w:t>в Чувашской Р</w:t>
      </w:r>
      <w:r w:rsidRPr="0012787B">
        <w:rPr>
          <w:b/>
          <w:bCs/>
          <w:sz w:val="28"/>
          <w:szCs w:val="28"/>
        </w:rPr>
        <w:t>еспублике"</w:t>
      </w:r>
    </w:p>
    <w:p w:rsidR="009979CE" w:rsidRPr="00586703" w:rsidRDefault="009979CE" w:rsidP="003E33AC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DC7A04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bookmarkStart w:id="0" w:name="_GoBack"/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bookmarkEnd w:id="0"/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254428" w:rsidRDefault="003E33AC" w:rsidP="00586703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C048D9">
        <w:rPr>
          <w:sz w:val="28"/>
          <w:szCs w:val="28"/>
        </w:rPr>
        <w:t xml:space="preserve">1. Принять Закон Чувашской Республики </w:t>
      </w:r>
      <w:r w:rsidR="0012787B" w:rsidRPr="0012787B">
        <w:rPr>
          <w:sz w:val="28"/>
          <w:szCs w:val="28"/>
        </w:rPr>
        <w:t>"О внесении изменений в З</w:t>
      </w:r>
      <w:r w:rsidR="0012787B" w:rsidRPr="0012787B">
        <w:rPr>
          <w:sz w:val="28"/>
          <w:szCs w:val="28"/>
        </w:rPr>
        <w:t>а</w:t>
      </w:r>
      <w:r w:rsidR="0012787B" w:rsidRPr="0012787B">
        <w:rPr>
          <w:sz w:val="28"/>
          <w:szCs w:val="28"/>
        </w:rPr>
        <w:t>кон Чувашской Республики "О промышленной политике в Чувашской Ре</w:t>
      </w:r>
      <w:r w:rsidR="0012787B" w:rsidRPr="0012787B">
        <w:rPr>
          <w:sz w:val="28"/>
          <w:szCs w:val="28"/>
        </w:rPr>
        <w:t>с</w:t>
      </w:r>
      <w:r w:rsidR="0012787B" w:rsidRPr="0012787B">
        <w:rPr>
          <w:sz w:val="28"/>
          <w:szCs w:val="28"/>
        </w:rPr>
        <w:t>публике"</w:t>
      </w:r>
      <w:r w:rsidR="00E442BF">
        <w:rPr>
          <w:sz w:val="28"/>
          <w:szCs w:val="28"/>
        </w:rPr>
        <w:t>.</w:t>
      </w:r>
    </w:p>
    <w:p w:rsidR="003E33AC" w:rsidRPr="00254428" w:rsidRDefault="00C549C4" w:rsidP="00586703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767B0B">
        <w:rPr>
          <w:spacing w:val="-4"/>
          <w:sz w:val="28"/>
          <w:szCs w:val="28"/>
        </w:rPr>
        <w:t>2.</w:t>
      </w:r>
      <w:r w:rsidR="00767B0B" w:rsidRPr="00767B0B">
        <w:rPr>
          <w:spacing w:val="-4"/>
          <w:sz w:val="28"/>
          <w:szCs w:val="28"/>
        </w:rPr>
        <w:t xml:space="preserve"> </w:t>
      </w:r>
      <w:r w:rsidR="003E33AC" w:rsidRPr="00767B0B">
        <w:rPr>
          <w:spacing w:val="-4"/>
          <w:sz w:val="28"/>
          <w:szCs w:val="28"/>
        </w:rPr>
        <w:t xml:space="preserve">Направить Закон Чувашской </w:t>
      </w:r>
      <w:r w:rsidR="00CA7890" w:rsidRPr="00767B0B">
        <w:rPr>
          <w:spacing w:val="-4"/>
          <w:sz w:val="28"/>
          <w:szCs w:val="28"/>
        </w:rPr>
        <w:t xml:space="preserve">Республики </w:t>
      </w:r>
      <w:r w:rsidR="0012787B" w:rsidRPr="0012787B">
        <w:rPr>
          <w:spacing w:val="-4"/>
          <w:sz w:val="28"/>
          <w:szCs w:val="28"/>
        </w:rPr>
        <w:t>"О внесении изменений в З</w:t>
      </w:r>
      <w:r w:rsidR="0012787B" w:rsidRPr="0012787B">
        <w:rPr>
          <w:spacing w:val="-4"/>
          <w:sz w:val="28"/>
          <w:szCs w:val="28"/>
        </w:rPr>
        <w:t>а</w:t>
      </w:r>
      <w:r w:rsidR="0012787B" w:rsidRPr="0012787B">
        <w:rPr>
          <w:spacing w:val="-4"/>
          <w:sz w:val="28"/>
          <w:szCs w:val="28"/>
        </w:rPr>
        <w:t>кон Чувашской Республики "О промышленной политике в Чувашской Респу</w:t>
      </w:r>
      <w:r w:rsidR="0012787B" w:rsidRPr="0012787B">
        <w:rPr>
          <w:spacing w:val="-4"/>
          <w:sz w:val="28"/>
          <w:szCs w:val="28"/>
        </w:rPr>
        <w:t>б</w:t>
      </w:r>
      <w:r w:rsidR="0012787B" w:rsidRPr="0012787B">
        <w:rPr>
          <w:spacing w:val="-4"/>
          <w:sz w:val="28"/>
          <w:szCs w:val="28"/>
        </w:rPr>
        <w:t>лике"</w:t>
      </w:r>
      <w:r w:rsidR="003E33AC" w:rsidRPr="00254428">
        <w:rPr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254428" w:rsidRDefault="003E33AC" w:rsidP="00586703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2787B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4BAA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665DC"/>
    <w:rsid w:val="00374119"/>
    <w:rsid w:val="0038732A"/>
    <w:rsid w:val="00397272"/>
    <w:rsid w:val="003A2071"/>
    <w:rsid w:val="003A37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86703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C7A04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51BE-C32C-4E15-92E9-393F22C0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5</cp:revision>
  <cp:lastPrinted>2017-11-08T08:40:00Z</cp:lastPrinted>
  <dcterms:created xsi:type="dcterms:W3CDTF">2018-08-20T13:07:00Z</dcterms:created>
  <dcterms:modified xsi:type="dcterms:W3CDTF">2018-08-20T13:25:00Z</dcterms:modified>
</cp:coreProperties>
</file>