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C84E16">
        <w:rPr>
          <w:b/>
          <w:sz w:val="28"/>
          <w:szCs w:val="28"/>
        </w:rPr>
        <w:t xml:space="preserve">выборах </w:t>
      </w:r>
      <w:r w:rsidR="00C84E16">
        <w:rPr>
          <w:b/>
          <w:sz w:val="28"/>
          <w:szCs w:val="28"/>
        </w:rPr>
        <w:br/>
        <w:t>депутатов Государственного Совета</w:t>
      </w:r>
      <w:r w:rsidR="005075F6">
        <w:rPr>
          <w:b/>
          <w:sz w:val="28"/>
          <w:szCs w:val="28"/>
        </w:rPr>
        <w:t xml:space="preserve">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 xml:space="preserve">О </w:t>
      </w:r>
      <w:r w:rsidR="00C84E16">
        <w:rPr>
          <w:rFonts w:eastAsiaTheme="minorHAnsi"/>
          <w:sz w:val="28"/>
          <w:szCs w:val="28"/>
          <w:lang w:eastAsia="en-US"/>
        </w:rPr>
        <w:t>выборах депутатов Государственного Совета</w:t>
      </w:r>
      <w:r w:rsidR="005075F6">
        <w:rPr>
          <w:rFonts w:eastAsiaTheme="minorHAnsi"/>
          <w:sz w:val="28"/>
          <w:szCs w:val="28"/>
          <w:lang w:eastAsia="en-US"/>
        </w:rPr>
        <w:t xml:space="preserve"> Ч</w:t>
      </w:r>
      <w:r w:rsidR="005075F6">
        <w:rPr>
          <w:rFonts w:eastAsiaTheme="minorHAnsi"/>
          <w:sz w:val="28"/>
          <w:szCs w:val="28"/>
          <w:lang w:eastAsia="en-US"/>
        </w:rPr>
        <w:t>у</w:t>
      </w:r>
      <w:r w:rsidR="005075F6">
        <w:rPr>
          <w:rFonts w:eastAsiaTheme="minorHAnsi"/>
          <w:sz w:val="28"/>
          <w:szCs w:val="28"/>
          <w:lang w:eastAsia="en-US"/>
        </w:rPr>
        <w:t>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784EED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5075F6" w:rsidRPr="005075F6">
        <w:rPr>
          <w:rFonts w:eastAsiaTheme="minorHAnsi"/>
          <w:sz w:val="28"/>
          <w:szCs w:val="28"/>
          <w:lang w:eastAsia="en-US"/>
        </w:rPr>
        <w:t xml:space="preserve">в связи с принятием Федерального закона </w:t>
      </w:r>
      <w:r w:rsidR="00C84E16" w:rsidRPr="00FC2FCF">
        <w:rPr>
          <w:sz w:val="28"/>
          <w:szCs w:val="28"/>
        </w:rPr>
        <w:t xml:space="preserve">от </w:t>
      </w:r>
      <w:r w:rsidR="00C84E16">
        <w:rPr>
          <w:sz w:val="28"/>
          <w:szCs w:val="28"/>
        </w:rPr>
        <w:t>11</w:t>
      </w:r>
      <w:r w:rsidR="00C84E16" w:rsidRPr="00FC2FCF">
        <w:rPr>
          <w:sz w:val="28"/>
          <w:szCs w:val="28"/>
        </w:rPr>
        <w:t xml:space="preserve"> </w:t>
      </w:r>
      <w:r w:rsidR="00C84E16">
        <w:rPr>
          <w:sz w:val="28"/>
          <w:szCs w:val="28"/>
        </w:rPr>
        <w:t>декабря</w:t>
      </w:r>
      <w:r w:rsidR="00C84E16" w:rsidRPr="00FC2FCF">
        <w:rPr>
          <w:sz w:val="28"/>
          <w:szCs w:val="28"/>
        </w:rPr>
        <w:t xml:space="preserve"> 2018 года № </w:t>
      </w:r>
      <w:r w:rsidR="00C84E16">
        <w:rPr>
          <w:sz w:val="28"/>
          <w:szCs w:val="28"/>
        </w:rPr>
        <w:t>464</w:t>
      </w:r>
      <w:r w:rsidR="00C84E16" w:rsidRPr="00FC2FCF">
        <w:rPr>
          <w:sz w:val="28"/>
          <w:szCs w:val="28"/>
        </w:rPr>
        <w:t>-ФЗ "</w:t>
      </w:r>
      <w:r w:rsidR="00C84E16" w:rsidRPr="009B6C7D">
        <w:rPr>
          <w:sz w:val="28"/>
          <w:szCs w:val="28"/>
        </w:rPr>
        <w:t>О внесении измен</w:t>
      </w:r>
      <w:r w:rsidR="00C84E16" w:rsidRPr="009B6C7D">
        <w:rPr>
          <w:sz w:val="28"/>
          <w:szCs w:val="28"/>
        </w:rPr>
        <w:t>е</w:t>
      </w:r>
      <w:r w:rsidR="00C84E16" w:rsidRPr="009B6C7D">
        <w:rPr>
          <w:sz w:val="28"/>
          <w:szCs w:val="28"/>
        </w:rPr>
        <w:t>ний в отдельные законодательные акты Российской Федерации</w:t>
      </w:r>
      <w:r w:rsidR="00C84E16" w:rsidRPr="00FC2FCF">
        <w:rPr>
          <w:sz w:val="28"/>
          <w:szCs w:val="28"/>
        </w:rPr>
        <w:t xml:space="preserve">" и </w:t>
      </w:r>
      <w:r w:rsidR="00C84E16">
        <w:rPr>
          <w:rFonts w:eastAsiaTheme="minorHAnsi"/>
          <w:sz w:val="28"/>
          <w:szCs w:val="28"/>
          <w:lang w:eastAsia="en-US"/>
        </w:rPr>
        <w:t xml:space="preserve">в целях </w:t>
      </w:r>
      <w:bookmarkStart w:id="0" w:name="_GoBack"/>
      <w:bookmarkEnd w:id="0"/>
      <w:r w:rsidR="00C84E16">
        <w:rPr>
          <w:rFonts w:eastAsiaTheme="minorHAnsi"/>
          <w:sz w:val="28"/>
          <w:szCs w:val="28"/>
          <w:lang w:eastAsia="en-US"/>
        </w:rPr>
        <w:t>с</w:t>
      </w:r>
      <w:r w:rsidR="00C84E16">
        <w:rPr>
          <w:rFonts w:eastAsiaTheme="minorHAnsi"/>
          <w:sz w:val="28"/>
          <w:szCs w:val="28"/>
          <w:lang w:eastAsia="en-US"/>
        </w:rPr>
        <w:t>о</w:t>
      </w:r>
      <w:r w:rsidR="00C84E16">
        <w:rPr>
          <w:rFonts w:eastAsiaTheme="minorHAnsi"/>
          <w:sz w:val="28"/>
          <w:szCs w:val="28"/>
          <w:lang w:eastAsia="en-US"/>
        </w:rPr>
        <w:t>вершенствования установленного законодательством порядка проведения</w:t>
      </w:r>
      <w:r w:rsidR="00C84E16" w:rsidRPr="005D070B">
        <w:rPr>
          <w:rFonts w:eastAsiaTheme="minorHAnsi"/>
          <w:sz w:val="28"/>
          <w:szCs w:val="28"/>
          <w:lang w:eastAsia="en-US"/>
        </w:rPr>
        <w:t xml:space="preserve"> </w:t>
      </w:r>
      <w:r w:rsidR="00C84E16">
        <w:rPr>
          <w:rFonts w:eastAsiaTheme="minorHAnsi"/>
          <w:sz w:val="28"/>
          <w:szCs w:val="28"/>
          <w:lang w:eastAsia="en-US"/>
        </w:rPr>
        <w:t>выборов</w:t>
      </w:r>
      <w:r w:rsidR="00651FFE">
        <w:rPr>
          <w:rFonts w:eastAsiaTheme="minorHAnsi"/>
          <w:sz w:val="28"/>
          <w:szCs w:val="28"/>
          <w:lang w:eastAsia="en-US"/>
        </w:rPr>
        <w:t xml:space="preserve"> депутатов Государственного Совета Чувашской Республики</w:t>
      </w:r>
      <w:r w:rsidR="005075F6" w:rsidRPr="005075F6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5075F6" w:rsidRDefault="005075F6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 Государственно-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, </w:t>
      </w:r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16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51FFE"/>
    <w:rsid w:val="00695DB1"/>
    <w:rsid w:val="006E3622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21859"/>
    <w:rsid w:val="00AD385A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2019-02-18T06:59:00Z</cp:lastPrinted>
  <dcterms:created xsi:type="dcterms:W3CDTF">2019-02-18T05:51:00Z</dcterms:created>
  <dcterms:modified xsi:type="dcterms:W3CDTF">2019-02-18T06:59:00Z</dcterms:modified>
</cp:coreProperties>
</file>