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законов Чувашской Республики и иных нормативных правовых </w:t>
      </w:r>
    </w:p>
    <w:p w:rsidR="002A3E51" w:rsidRPr="002A3E51" w:rsidRDefault="000475C9" w:rsidP="002A3E5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актов Чувашской Республики, подлежащих признанию утратившими силу, приостановлению, изменению или принятию в связи с принятием закона Чувашской Республики </w:t>
      </w:r>
      <w:r w:rsidR="002A3E51">
        <w:rPr>
          <w:sz w:val="28"/>
          <w:szCs w:val="28"/>
        </w:rPr>
        <w:t>«</w:t>
      </w:r>
      <w:r w:rsidR="002A3E51" w:rsidRPr="002A3E51">
        <w:rPr>
          <w:sz w:val="28"/>
          <w:szCs w:val="28"/>
        </w:rPr>
        <w:t xml:space="preserve">О ВНЕСЕНИИ ИЗМЕНЕНИЯ </w:t>
      </w:r>
    </w:p>
    <w:p w:rsidR="002A3E51" w:rsidRPr="002A3E51" w:rsidRDefault="002A3E51" w:rsidP="002A3E51">
      <w:pPr>
        <w:pStyle w:val="ConsPlusTitle"/>
        <w:jc w:val="center"/>
        <w:rPr>
          <w:sz w:val="28"/>
          <w:szCs w:val="28"/>
        </w:rPr>
      </w:pPr>
      <w:r w:rsidRPr="002A3E51">
        <w:rPr>
          <w:sz w:val="28"/>
          <w:szCs w:val="28"/>
        </w:rPr>
        <w:t xml:space="preserve">В СТАТЬЮ </w:t>
      </w:r>
      <w:r w:rsidR="00E8437F">
        <w:rPr>
          <w:sz w:val="28"/>
          <w:szCs w:val="28"/>
        </w:rPr>
        <w:t xml:space="preserve">27 </w:t>
      </w:r>
      <w:r w:rsidRPr="002A3E51">
        <w:rPr>
          <w:sz w:val="28"/>
          <w:szCs w:val="28"/>
        </w:rPr>
        <w:t xml:space="preserve">ЗАКОНА ЧУВАШСКОЙ РЕСПУБЛИКИ </w:t>
      </w:r>
    </w:p>
    <w:p w:rsidR="000475C9" w:rsidRDefault="002A3E51" w:rsidP="002A3E51">
      <w:pPr>
        <w:pStyle w:val="ConsPlusTitle"/>
        <w:jc w:val="center"/>
        <w:rPr>
          <w:sz w:val="28"/>
          <w:szCs w:val="28"/>
        </w:rPr>
      </w:pPr>
      <w:r w:rsidRPr="002A3E51">
        <w:rPr>
          <w:sz w:val="28"/>
          <w:szCs w:val="28"/>
        </w:rPr>
        <w:t>"</w:t>
      </w:r>
      <w:r w:rsidR="00E8437F">
        <w:rPr>
          <w:sz w:val="28"/>
          <w:szCs w:val="28"/>
        </w:rPr>
        <w:t>О статусе депутата Государственного Совета Чувашской Республики</w:t>
      </w:r>
      <w:r>
        <w:rPr>
          <w:sz w:val="28"/>
          <w:szCs w:val="28"/>
        </w:rPr>
        <w:t>»</w:t>
      </w:r>
      <w:r w:rsidRPr="002A3E51">
        <w:rPr>
          <w:sz w:val="28"/>
          <w:szCs w:val="28"/>
        </w:rPr>
        <w:t>.</w:t>
      </w:r>
    </w:p>
    <w:p w:rsidR="002A3E51" w:rsidRDefault="002A3E51" w:rsidP="002A3E51">
      <w:pPr>
        <w:pStyle w:val="ConsPlusTitle"/>
        <w:jc w:val="center"/>
        <w:rPr>
          <w:sz w:val="28"/>
          <w:szCs w:val="28"/>
        </w:rPr>
      </w:pPr>
    </w:p>
    <w:p w:rsidR="000475C9" w:rsidRDefault="00A55152" w:rsidP="00EE5508">
      <w:pPr>
        <w:spacing w:line="235" w:lineRule="auto"/>
        <w:ind w:left="-357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связи с принятием </w:t>
      </w:r>
      <w:r w:rsidR="002A3E51" w:rsidRPr="002A3E51">
        <w:rPr>
          <w:rFonts w:ascii="Times New Roman" w:hAnsi="Times New Roman"/>
          <w:bCs/>
          <w:sz w:val="28"/>
          <w:szCs w:val="28"/>
        </w:rPr>
        <w:t>закона Чувашской Р</w:t>
      </w:r>
      <w:r w:rsidR="002A3E51">
        <w:rPr>
          <w:rFonts w:ascii="Times New Roman" w:hAnsi="Times New Roman"/>
          <w:bCs/>
          <w:sz w:val="28"/>
          <w:szCs w:val="28"/>
        </w:rPr>
        <w:t xml:space="preserve">еспублики «О ВНЕСЕНИИ ИЗМЕНЕНИЯ </w:t>
      </w:r>
      <w:r w:rsidR="002A3E51" w:rsidRPr="002A3E51">
        <w:rPr>
          <w:rFonts w:ascii="Times New Roman" w:hAnsi="Times New Roman"/>
          <w:bCs/>
          <w:sz w:val="28"/>
          <w:szCs w:val="28"/>
        </w:rPr>
        <w:t xml:space="preserve">В СТАТЬЮ </w:t>
      </w:r>
      <w:r w:rsidR="00E8437F">
        <w:rPr>
          <w:rFonts w:ascii="Times New Roman" w:hAnsi="Times New Roman"/>
          <w:bCs/>
          <w:sz w:val="28"/>
          <w:szCs w:val="28"/>
        </w:rPr>
        <w:t>27</w:t>
      </w:r>
      <w:r w:rsidR="002A3E51" w:rsidRPr="002A3E51">
        <w:rPr>
          <w:rFonts w:ascii="Times New Roman" w:hAnsi="Times New Roman"/>
          <w:bCs/>
          <w:sz w:val="28"/>
          <w:szCs w:val="28"/>
        </w:rPr>
        <w:t xml:space="preserve"> ЗАКОНА ЧУВАШСКОЙ</w:t>
      </w:r>
      <w:r w:rsidR="002A3E51">
        <w:rPr>
          <w:rFonts w:ascii="Times New Roman" w:hAnsi="Times New Roman"/>
          <w:bCs/>
          <w:sz w:val="28"/>
          <w:szCs w:val="28"/>
        </w:rPr>
        <w:t xml:space="preserve"> РЕСПУБЛИКИ </w:t>
      </w:r>
      <w:r w:rsidR="002A3E51" w:rsidRPr="002A3E51">
        <w:rPr>
          <w:rFonts w:ascii="Times New Roman" w:hAnsi="Times New Roman"/>
          <w:bCs/>
          <w:sz w:val="28"/>
          <w:szCs w:val="28"/>
        </w:rPr>
        <w:t>"</w:t>
      </w:r>
      <w:r w:rsidR="00E8437F">
        <w:rPr>
          <w:rFonts w:ascii="Times New Roman" w:hAnsi="Times New Roman"/>
          <w:bCs/>
          <w:sz w:val="28"/>
          <w:szCs w:val="28"/>
        </w:rPr>
        <w:t>О статусе депутата Государственного Совета Чувашской Республики</w:t>
      </w:r>
      <w:r w:rsidR="00EE5508">
        <w:rPr>
          <w:rFonts w:ascii="Times New Roman" w:hAnsi="Times New Roman"/>
          <w:bCs/>
          <w:sz w:val="28"/>
          <w:szCs w:val="28"/>
        </w:rPr>
        <w:t>» не потребуется признание утратившими силу, приостановление, изменение или принятие других законов Чувашской Республики.</w:t>
      </w:r>
      <w:bookmarkStart w:id="0" w:name="_GoBack"/>
      <w:bookmarkEnd w:id="0"/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75C9" w:rsidRDefault="000475C9" w:rsidP="00047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0523E" w:rsidRDefault="0070523E"/>
    <w:sectPr w:rsidR="0070523E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64A42"/>
    <w:multiLevelType w:val="hybridMultilevel"/>
    <w:tmpl w:val="7E0E72E6"/>
    <w:lvl w:ilvl="0" w:tplc="698A3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6947079"/>
    <w:multiLevelType w:val="hybridMultilevel"/>
    <w:tmpl w:val="2B468196"/>
    <w:lvl w:ilvl="0" w:tplc="39BE8ED0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C9"/>
    <w:rsid w:val="000475C9"/>
    <w:rsid w:val="002A3E51"/>
    <w:rsid w:val="003A0777"/>
    <w:rsid w:val="00522479"/>
    <w:rsid w:val="0052780B"/>
    <w:rsid w:val="0070523E"/>
    <w:rsid w:val="00A55152"/>
    <w:rsid w:val="00C85A19"/>
    <w:rsid w:val="00E8437F"/>
    <w:rsid w:val="00EE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84286"/>
  <w15:docId w15:val="{F30C92E2-F832-4D48-B95A-6809219E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C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8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Deputat</cp:lastModifiedBy>
  <cp:revision>7</cp:revision>
  <dcterms:created xsi:type="dcterms:W3CDTF">2016-12-06T05:26:00Z</dcterms:created>
  <dcterms:modified xsi:type="dcterms:W3CDTF">2019-01-14T07:36:00Z</dcterms:modified>
</cp:coreProperties>
</file>