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B4" w:rsidRDefault="00FC5A14" w:rsidP="00FC5A14">
      <w:pPr>
        <w:pStyle w:val="ConsPlusNormal"/>
        <w:jc w:val="right"/>
        <w:outlineLvl w:val="0"/>
      </w:pPr>
      <w:r>
        <w:t>Извлечение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D5A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5AB4" w:rsidRDefault="007D5AB4">
            <w:pPr>
              <w:pStyle w:val="ConsPlusNormal"/>
            </w:pPr>
            <w:r>
              <w:t>19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5AB4" w:rsidRDefault="007D5AB4">
            <w:pPr>
              <w:pStyle w:val="ConsPlusNormal"/>
              <w:jc w:val="right"/>
            </w:pPr>
            <w:r>
              <w:t>N 66</w:t>
            </w:r>
          </w:p>
        </w:tc>
      </w:tr>
    </w:tbl>
    <w:p w:rsidR="007D5AB4" w:rsidRDefault="007D5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AB4" w:rsidRDefault="007D5AB4">
      <w:pPr>
        <w:pStyle w:val="ConsPlusNormal"/>
        <w:jc w:val="both"/>
      </w:pPr>
    </w:p>
    <w:p w:rsidR="007D5AB4" w:rsidRDefault="007D5AB4">
      <w:pPr>
        <w:pStyle w:val="ConsPlusTitle"/>
        <w:jc w:val="center"/>
      </w:pPr>
      <w:r>
        <w:t>ЗАКОН</w:t>
      </w:r>
    </w:p>
    <w:p w:rsidR="007D5AB4" w:rsidRDefault="007D5AB4">
      <w:pPr>
        <w:pStyle w:val="ConsPlusTitle"/>
        <w:jc w:val="center"/>
      </w:pPr>
    </w:p>
    <w:p w:rsidR="007D5AB4" w:rsidRDefault="007D5AB4">
      <w:pPr>
        <w:pStyle w:val="ConsPlusTitle"/>
        <w:jc w:val="center"/>
      </w:pPr>
      <w:r>
        <w:t>ЧУВАШСКОЙ РЕСПУБЛИКИ</w:t>
      </w:r>
    </w:p>
    <w:p w:rsidR="007D5AB4" w:rsidRDefault="007D5AB4">
      <w:pPr>
        <w:pStyle w:val="ConsPlusTitle"/>
        <w:jc w:val="both"/>
      </w:pPr>
    </w:p>
    <w:p w:rsidR="007D5AB4" w:rsidRDefault="007D5AB4">
      <w:pPr>
        <w:pStyle w:val="ConsPlusTitle"/>
        <w:jc w:val="center"/>
      </w:pPr>
      <w:r>
        <w:t>О ВНЕСЕНИИ ИЗМЕНЕНИЙ В ЗАКОН ЧУВАШСКОЙ РЕСПУБЛИКИ</w:t>
      </w:r>
    </w:p>
    <w:p w:rsidR="007D5AB4" w:rsidRDefault="007D5AB4">
      <w:pPr>
        <w:pStyle w:val="ConsPlusTitle"/>
        <w:jc w:val="center"/>
      </w:pPr>
      <w:r>
        <w:t>"О РЕГУЛИРОВАНИИ БЮДЖЕТНЫХ ПРАВООТНОШЕНИЙ</w:t>
      </w:r>
    </w:p>
    <w:p w:rsidR="007D5AB4" w:rsidRDefault="007D5AB4">
      <w:pPr>
        <w:pStyle w:val="ConsPlusTitle"/>
        <w:jc w:val="center"/>
      </w:pPr>
      <w:r>
        <w:t>В ЧУВАШСКОЙ РЕСПУБЛИКЕ"</w:t>
      </w:r>
    </w:p>
    <w:p w:rsidR="007D5AB4" w:rsidRDefault="007D5AB4">
      <w:pPr>
        <w:pStyle w:val="ConsPlusNormal"/>
        <w:jc w:val="both"/>
      </w:pPr>
    </w:p>
    <w:p w:rsidR="007D5AB4" w:rsidRDefault="007D5AB4">
      <w:pPr>
        <w:pStyle w:val="ConsPlusNormal"/>
        <w:jc w:val="right"/>
      </w:pPr>
      <w:proofErr w:type="gramStart"/>
      <w:r>
        <w:t>Принят</w:t>
      </w:r>
      <w:proofErr w:type="gramEnd"/>
    </w:p>
    <w:p w:rsidR="007D5AB4" w:rsidRDefault="007D5AB4">
      <w:pPr>
        <w:pStyle w:val="ConsPlusNormal"/>
        <w:jc w:val="right"/>
      </w:pPr>
      <w:r>
        <w:t>Государственным Советом</w:t>
      </w:r>
    </w:p>
    <w:p w:rsidR="007D5AB4" w:rsidRDefault="007D5AB4">
      <w:pPr>
        <w:pStyle w:val="ConsPlusNormal"/>
        <w:jc w:val="right"/>
      </w:pPr>
      <w:r>
        <w:t>Чувашской Республики</w:t>
      </w:r>
    </w:p>
    <w:p w:rsidR="007D5AB4" w:rsidRDefault="007D5AB4">
      <w:pPr>
        <w:pStyle w:val="ConsPlusNormal"/>
        <w:jc w:val="right"/>
      </w:pPr>
      <w:r>
        <w:t>19 октября 2018 года</w:t>
      </w:r>
    </w:p>
    <w:p w:rsidR="007D5AB4" w:rsidRDefault="007D5AB4">
      <w:pPr>
        <w:pStyle w:val="ConsPlusNormal"/>
        <w:jc w:val="both"/>
      </w:pPr>
    </w:p>
    <w:p w:rsidR="007D5AB4" w:rsidRDefault="00FC5A14" w:rsidP="00FC5A14">
      <w:pPr>
        <w:pStyle w:val="ConsPlusNormal"/>
        <w:jc w:val="both"/>
      </w:pPr>
      <w:r>
        <w:t>…</w:t>
      </w:r>
    </w:p>
    <w:p w:rsidR="007D5AB4" w:rsidRDefault="007D5AB4" w:rsidP="00FC5A14">
      <w:pPr>
        <w:pStyle w:val="ConsPlusTitle"/>
        <w:ind w:firstLine="540"/>
        <w:jc w:val="both"/>
        <w:outlineLvl w:val="0"/>
      </w:pPr>
      <w:r>
        <w:t>Статья 2</w:t>
      </w:r>
    </w:p>
    <w:p w:rsidR="007D5AB4" w:rsidRDefault="007D5AB4" w:rsidP="00FC5A14">
      <w:pPr>
        <w:pStyle w:val="ConsPlusNormal"/>
        <w:jc w:val="both"/>
      </w:pPr>
    </w:p>
    <w:p w:rsidR="007D5AB4" w:rsidRDefault="007D5AB4" w:rsidP="00FC5A14">
      <w:pPr>
        <w:pStyle w:val="ConsPlusNormal"/>
        <w:ind w:firstLine="540"/>
        <w:jc w:val="both"/>
      </w:pPr>
      <w:r>
        <w:t>1. Установить, что:</w:t>
      </w:r>
    </w:p>
    <w:p w:rsidR="007D5AB4" w:rsidRDefault="007D5AB4" w:rsidP="00FC5A14">
      <w:pPr>
        <w:pStyle w:val="ConsPlusNormal"/>
        <w:ind w:firstLine="540"/>
        <w:jc w:val="both"/>
      </w:pPr>
      <w:bookmarkStart w:id="0" w:name="P398"/>
      <w:bookmarkEnd w:id="0"/>
      <w:r>
        <w:t>1) Министерством финансов Чувашской Республики осуществляется казначейское сопровождение контрактов (договоров) государственных учреждений Чувашской Республики, заключаемых на сумму более 1,0 млн. рублей, в порядке, установленном Министерством финансов Чувашской Республики;</w:t>
      </w:r>
    </w:p>
    <w:p w:rsidR="007D5AB4" w:rsidRDefault="00FC5A14" w:rsidP="00FC5A14">
      <w:pPr>
        <w:pStyle w:val="ConsPlusNormal"/>
        <w:jc w:val="both"/>
      </w:pPr>
      <w:r>
        <w:t>…</w:t>
      </w:r>
    </w:p>
    <w:p w:rsidR="007D5AB4" w:rsidRDefault="007D5AB4" w:rsidP="00FC5A14">
      <w:pPr>
        <w:pStyle w:val="ConsPlusNormal"/>
        <w:ind w:firstLine="540"/>
        <w:jc w:val="both"/>
      </w:pPr>
      <w:r>
        <w:t xml:space="preserve">2. Положения </w:t>
      </w:r>
      <w:hyperlink w:anchor="P398" w:history="1">
        <w:r>
          <w:rPr>
            <w:color w:val="0000FF"/>
          </w:rPr>
          <w:t>пункта 1 части 1</w:t>
        </w:r>
      </w:hyperlink>
      <w:r>
        <w:t xml:space="preserve"> настоящей статьи не распространяются на государственные контракты (договоры), заключаемые в целях оказания услуг связи, обучения на курсах повышения квалификации, участия в научных, методических, научно-практических и иных конференциях и семинарах, подписки на печатные и электронные издания и их приобретения, проведения Всероссийской олимпиады школьников; на договоры обязательного страхования гражданской ответственности владельцев транспортных средств; на договоры (государственные контракты), связанные с размещением и обращением государственных облигаций Чувашской Республики; на договоры на оказание дорогостоящей (высокотехнологичной) медицинской помощи, заключаемые Министерством здравоохранения Чувашской Республики с медицинскими организациями, подведомственными федеральным органам исполнительной власти; на осуществление почтовых расходов, приобретение авиа- и железнодорожных билетов, билетов для проезда городским и пригородным транспортом и путевок на санаторно-курортное лечение и в загородные детские оздоровительные лагеря; на приобретение горюче-смазочных материалов, почтовых марок и конвертов.</w:t>
      </w:r>
      <w:bookmarkStart w:id="1" w:name="_GoBack"/>
      <w:bookmarkEnd w:id="1"/>
    </w:p>
    <w:p w:rsidR="007D5AB4" w:rsidRDefault="00FC5A14" w:rsidP="00FC5A14">
      <w:pPr>
        <w:pStyle w:val="ConsPlusNormal"/>
        <w:jc w:val="both"/>
      </w:pPr>
      <w:r>
        <w:t>…</w:t>
      </w:r>
    </w:p>
    <w:p w:rsidR="007D5AB4" w:rsidRDefault="007D5AB4" w:rsidP="00FC5A14">
      <w:pPr>
        <w:pStyle w:val="ConsPlusNormal"/>
        <w:jc w:val="right"/>
      </w:pPr>
      <w:r>
        <w:t>Глава</w:t>
      </w:r>
    </w:p>
    <w:p w:rsidR="007D5AB4" w:rsidRDefault="007D5AB4" w:rsidP="00FC5A14">
      <w:pPr>
        <w:pStyle w:val="ConsPlusNormal"/>
        <w:jc w:val="right"/>
      </w:pPr>
      <w:r>
        <w:t>Чувашской Республики</w:t>
      </w:r>
    </w:p>
    <w:p w:rsidR="007D5AB4" w:rsidRDefault="007D5AB4" w:rsidP="00FC5A14">
      <w:pPr>
        <w:pStyle w:val="ConsPlusNormal"/>
        <w:jc w:val="right"/>
      </w:pPr>
      <w:r>
        <w:t>М.ИГНАТЬЕВ</w:t>
      </w:r>
    </w:p>
    <w:p w:rsidR="007D5AB4" w:rsidRDefault="007D5AB4" w:rsidP="00FC5A14">
      <w:pPr>
        <w:pStyle w:val="ConsPlusNormal"/>
      </w:pPr>
      <w:r>
        <w:t>г. Чебоксары</w:t>
      </w:r>
    </w:p>
    <w:p w:rsidR="007D5AB4" w:rsidRDefault="007D5AB4" w:rsidP="00FC5A14">
      <w:pPr>
        <w:pStyle w:val="ConsPlusNormal"/>
      </w:pPr>
      <w:r>
        <w:t>19 октября 2018 года</w:t>
      </w:r>
    </w:p>
    <w:p w:rsidR="007D5AB4" w:rsidRDefault="007D5AB4" w:rsidP="00FC5A14">
      <w:pPr>
        <w:pStyle w:val="ConsPlusNormal"/>
      </w:pPr>
      <w:r>
        <w:t>N 66</w:t>
      </w:r>
    </w:p>
    <w:p w:rsidR="007D5AB4" w:rsidRDefault="007D5AB4">
      <w:pPr>
        <w:pStyle w:val="ConsPlusNormal"/>
        <w:jc w:val="both"/>
      </w:pPr>
    </w:p>
    <w:p w:rsidR="007D5AB4" w:rsidRDefault="007D5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625" w:rsidRDefault="00B20625"/>
    <w:sectPr w:rsidR="00B20625" w:rsidSect="0094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B4"/>
    <w:rsid w:val="007D5AB4"/>
    <w:rsid w:val="00B20625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8BBE-8E8E-479D-A465-23BD8A39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2</cp:revision>
  <dcterms:created xsi:type="dcterms:W3CDTF">2019-04-22T10:52:00Z</dcterms:created>
  <dcterms:modified xsi:type="dcterms:W3CDTF">2019-04-22T10:59:00Z</dcterms:modified>
</cp:coreProperties>
</file>